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C8F9" w14:textId="21D4F413" w:rsidR="00834D71" w:rsidRPr="00FE3DDE" w:rsidRDefault="00834D71" w:rsidP="00554B1C">
      <w:pPr>
        <w:spacing w:after="0" w:line="240" w:lineRule="auto"/>
        <w:jc w:val="center"/>
        <w:rPr>
          <w:rFonts w:ascii="Arial" w:hAnsi="Arial" w:cs="Arial"/>
          <w:sz w:val="20"/>
          <w:szCs w:val="20"/>
        </w:rPr>
      </w:pPr>
      <w:r w:rsidRPr="00FE3DDE">
        <w:rPr>
          <w:rFonts w:ascii="Arial" w:hAnsi="Arial" w:cs="Arial"/>
          <w:sz w:val="20"/>
          <w:szCs w:val="20"/>
        </w:rPr>
        <w:t xml:space="preserve">NEWPORT BEACH HARBOR COMMISSION </w:t>
      </w:r>
      <w:r w:rsidR="008401EB">
        <w:rPr>
          <w:rFonts w:ascii="Arial" w:hAnsi="Arial" w:cs="Arial"/>
          <w:sz w:val="20"/>
          <w:szCs w:val="20"/>
        </w:rPr>
        <w:t>REGULAR</w:t>
      </w:r>
      <w:r w:rsidRPr="00FE3DDE">
        <w:rPr>
          <w:rFonts w:ascii="Arial" w:hAnsi="Arial" w:cs="Arial"/>
          <w:sz w:val="20"/>
          <w:szCs w:val="20"/>
        </w:rPr>
        <w:t xml:space="preserve"> MEETING MINUTES</w:t>
      </w:r>
    </w:p>
    <w:p w14:paraId="13C2F956" w14:textId="19B80349" w:rsidR="00834D71" w:rsidRPr="00FE3DDE" w:rsidRDefault="00B26A81" w:rsidP="00554B1C">
      <w:pPr>
        <w:spacing w:after="0" w:line="240" w:lineRule="auto"/>
        <w:jc w:val="center"/>
        <w:rPr>
          <w:rFonts w:ascii="Arial" w:hAnsi="Arial" w:cs="Arial"/>
          <w:sz w:val="20"/>
          <w:szCs w:val="20"/>
        </w:rPr>
      </w:pPr>
      <w:r>
        <w:rPr>
          <w:rFonts w:ascii="Arial" w:hAnsi="Arial" w:cs="Arial"/>
          <w:sz w:val="20"/>
          <w:szCs w:val="20"/>
        </w:rPr>
        <w:t>City Council Chambers – 100 Civic Center Drive</w:t>
      </w:r>
      <w:r w:rsidR="003E37A9">
        <w:rPr>
          <w:rFonts w:ascii="Arial" w:hAnsi="Arial" w:cs="Arial"/>
          <w:sz w:val="20"/>
          <w:szCs w:val="20"/>
        </w:rPr>
        <w:t>, Newport Beach</w:t>
      </w:r>
    </w:p>
    <w:p w14:paraId="39E41BE7" w14:textId="125853F3" w:rsidR="00834D71" w:rsidRPr="00FE3DDE" w:rsidRDefault="00B26A81" w:rsidP="00554B1C">
      <w:pPr>
        <w:spacing w:after="0" w:line="240" w:lineRule="auto"/>
        <w:jc w:val="center"/>
        <w:rPr>
          <w:rFonts w:ascii="Arial" w:hAnsi="Arial" w:cs="Arial"/>
          <w:sz w:val="20"/>
          <w:szCs w:val="20"/>
        </w:rPr>
      </w:pPr>
      <w:r>
        <w:rPr>
          <w:rFonts w:ascii="Arial" w:hAnsi="Arial" w:cs="Arial"/>
          <w:sz w:val="20"/>
          <w:szCs w:val="20"/>
        </w:rPr>
        <w:t>Wednesday</w:t>
      </w:r>
      <w:r w:rsidR="003E17E2">
        <w:rPr>
          <w:rFonts w:ascii="Arial" w:hAnsi="Arial" w:cs="Arial"/>
          <w:sz w:val="20"/>
          <w:szCs w:val="20"/>
        </w:rPr>
        <w:t>,</w:t>
      </w:r>
      <w:r w:rsidR="00816F8D">
        <w:rPr>
          <w:rFonts w:ascii="Arial" w:hAnsi="Arial" w:cs="Arial"/>
          <w:sz w:val="20"/>
          <w:szCs w:val="20"/>
        </w:rPr>
        <w:t xml:space="preserve"> </w:t>
      </w:r>
      <w:r w:rsidR="0071732B">
        <w:rPr>
          <w:rFonts w:ascii="Arial" w:hAnsi="Arial" w:cs="Arial"/>
          <w:sz w:val="20"/>
          <w:szCs w:val="20"/>
        </w:rPr>
        <w:t>March 11</w:t>
      </w:r>
      <w:r w:rsidR="00816F8D">
        <w:rPr>
          <w:rFonts w:ascii="Arial" w:hAnsi="Arial" w:cs="Arial"/>
          <w:sz w:val="20"/>
          <w:szCs w:val="20"/>
        </w:rPr>
        <w:t>, 202</w:t>
      </w:r>
      <w:r w:rsidR="00F035E3">
        <w:rPr>
          <w:rFonts w:ascii="Arial" w:hAnsi="Arial" w:cs="Arial"/>
          <w:sz w:val="20"/>
          <w:szCs w:val="20"/>
        </w:rPr>
        <w:t>6</w:t>
      </w:r>
      <w:r w:rsidR="00804719">
        <w:rPr>
          <w:rFonts w:ascii="Arial" w:hAnsi="Arial" w:cs="Arial"/>
          <w:sz w:val="20"/>
          <w:szCs w:val="20"/>
        </w:rPr>
        <w:t xml:space="preserve"> </w:t>
      </w:r>
    </w:p>
    <w:p w14:paraId="7F0F4794" w14:textId="77777777" w:rsidR="00834D71" w:rsidRPr="00FE3DDE" w:rsidRDefault="00834D71" w:rsidP="00554B1C">
      <w:pPr>
        <w:spacing w:after="0" w:line="240" w:lineRule="auto"/>
        <w:jc w:val="center"/>
        <w:rPr>
          <w:rFonts w:ascii="Arial" w:hAnsi="Arial" w:cs="Arial"/>
          <w:sz w:val="20"/>
          <w:szCs w:val="20"/>
        </w:rPr>
      </w:pPr>
      <w:r w:rsidRPr="00FE3DDE">
        <w:rPr>
          <w:rFonts w:ascii="Arial" w:hAnsi="Arial" w:cs="Arial"/>
          <w:sz w:val="20"/>
          <w:szCs w:val="20"/>
        </w:rPr>
        <w:t>5 p.m.</w:t>
      </w:r>
    </w:p>
    <w:p w14:paraId="0839F0BB" w14:textId="77777777" w:rsidR="00834D71" w:rsidRPr="00FE3DDE" w:rsidRDefault="00834D71" w:rsidP="00554B1C">
      <w:pPr>
        <w:spacing w:after="0" w:line="240" w:lineRule="auto"/>
        <w:rPr>
          <w:rFonts w:ascii="Arial" w:hAnsi="Arial" w:cs="Arial"/>
          <w:sz w:val="20"/>
          <w:szCs w:val="20"/>
        </w:rPr>
      </w:pPr>
    </w:p>
    <w:p w14:paraId="31D4E211" w14:textId="094B2913" w:rsidR="00834D71" w:rsidRPr="00827359" w:rsidRDefault="00827359" w:rsidP="00827359">
      <w:pPr>
        <w:tabs>
          <w:tab w:val="left" w:pos="360"/>
        </w:tabs>
        <w:spacing w:after="0" w:line="240" w:lineRule="auto"/>
        <w:rPr>
          <w:rFonts w:ascii="Arial" w:hAnsi="Arial" w:cs="Arial"/>
          <w:b/>
          <w:sz w:val="20"/>
          <w:szCs w:val="20"/>
        </w:rPr>
      </w:pPr>
      <w:r>
        <w:rPr>
          <w:rFonts w:ascii="Arial" w:hAnsi="Arial" w:cs="Arial"/>
          <w:b/>
          <w:sz w:val="20"/>
          <w:szCs w:val="20"/>
        </w:rPr>
        <w:t>1.</w:t>
      </w:r>
      <w:r>
        <w:rPr>
          <w:rFonts w:ascii="Arial" w:hAnsi="Arial" w:cs="Arial"/>
          <w:b/>
          <w:sz w:val="20"/>
          <w:szCs w:val="20"/>
        </w:rPr>
        <w:tab/>
      </w:r>
      <w:r w:rsidR="00834D71" w:rsidRPr="00827359">
        <w:rPr>
          <w:rFonts w:ascii="Arial" w:hAnsi="Arial" w:cs="Arial"/>
          <w:b/>
          <w:sz w:val="20"/>
          <w:szCs w:val="20"/>
        </w:rPr>
        <w:t>CALL MEETING TO ORDER</w:t>
      </w:r>
    </w:p>
    <w:p w14:paraId="4EF17F7D" w14:textId="77777777" w:rsidR="00834D71" w:rsidRPr="00FE3DDE" w:rsidRDefault="00834D71" w:rsidP="00554B1C">
      <w:pPr>
        <w:spacing w:after="0" w:line="240" w:lineRule="auto"/>
        <w:rPr>
          <w:rFonts w:ascii="Arial" w:hAnsi="Arial" w:cs="Arial"/>
          <w:sz w:val="20"/>
          <w:szCs w:val="20"/>
        </w:rPr>
      </w:pPr>
    </w:p>
    <w:p w14:paraId="21B4CC08" w14:textId="66F5BF04" w:rsidR="00834D71" w:rsidRPr="00FE3DDE" w:rsidRDefault="00834D71" w:rsidP="00554B1C">
      <w:pPr>
        <w:spacing w:after="0" w:line="240" w:lineRule="auto"/>
        <w:rPr>
          <w:rFonts w:ascii="Arial" w:hAnsi="Arial" w:cs="Arial"/>
          <w:sz w:val="20"/>
          <w:szCs w:val="20"/>
        </w:rPr>
      </w:pPr>
      <w:r w:rsidRPr="00FE3DDE">
        <w:rPr>
          <w:rFonts w:ascii="Arial" w:hAnsi="Arial" w:cs="Arial"/>
          <w:sz w:val="20"/>
          <w:szCs w:val="20"/>
        </w:rPr>
        <w:t>The meeting was called to order at 5</w:t>
      </w:r>
      <w:r w:rsidR="008D6DC3">
        <w:rPr>
          <w:rFonts w:ascii="Arial" w:hAnsi="Arial" w:cs="Arial"/>
          <w:sz w:val="20"/>
          <w:szCs w:val="20"/>
        </w:rPr>
        <w:t>:0</w:t>
      </w:r>
      <w:r w:rsidR="00740672">
        <w:rPr>
          <w:rFonts w:ascii="Arial" w:hAnsi="Arial" w:cs="Arial"/>
          <w:sz w:val="20"/>
          <w:szCs w:val="20"/>
        </w:rPr>
        <w:t>0</w:t>
      </w:r>
      <w:r w:rsidRPr="00FE3DDE">
        <w:rPr>
          <w:rFonts w:ascii="Arial" w:hAnsi="Arial" w:cs="Arial"/>
          <w:sz w:val="20"/>
          <w:szCs w:val="20"/>
        </w:rPr>
        <w:t xml:space="preserve"> p.m.</w:t>
      </w:r>
    </w:p>
    <w:p w14:paraId="30041EC8" w14:textId="77777777" w:rsidR="00834D71" w:rsidRPr="00FE3DDE" w:rsidRDefault="00834D71" w:rsidP="00554B1C">
      <w:pPr>
        <w:pStyle w:val="ListParagraph"/>
        <w:spacing w:after="0" w:line="240" w:lineRule="auto"/>
        <w:rPr>
          <w:rFonts w:ascii="Arial" w:hAnsi="Arial" w:cs="Arial"/>
          <w:sz w:val="20"/>
          <w:szCs w:val="20"/>
        </w:rPr>
      </w:pPr>
    </w:p>
    <w:p w14:paraId="291DAA43" w14:textId="2CF58447" w:rsidR="00834D71" w:rsidRPr="00827359" w:rsidRDefault="00827359" w:rsidP="00827359">
      <w:pPr>
        <w:tabs>
          <w:tab w:val="left" w:pos="360"/>
        </w:tabs>
        <w:spacing w:after="0" w:line="240" w:lineRule="auto"/>
        <w:rPr>
          <w:rFonts w:ascii="Arial" w:hAnsi="Arial" w:cs="Arial"/>
          <w:b/>
          <w:sz w:val="20"/>
          <w:szCs w:val="20"/>
        </w:rPr>
      </w:pPr>
      <w:r>
        <w:rPr>
          <w:rFonts w:ascii="Arial" w:hAnsi="Arial" w:cs="Arial"/>
          <w:b/>
          <w:sz w:val="20"/>
          <w:szCs w:val="20"/>
        </w:rPr>
        <w:t>2.</w:t>
      </w:r>
      <w:r>
        <w:rPr>
          <w:rFonts w:ascii="Arial" w:hAnsi="Arial" w:cs="Arial"/>
          <w:b/>
          <w:sz w:val="20"/>
          <w:szCs w:val="20"/>
        </w:rPr>
        <w:tab/>
      </w:r>
      <w:r w:rsidR="00834D71" w:rsidRPr="00827359">
        <w:rPr>
          <w:rFonts w:ascii="Arial" w:hAnsi="Arial" w:cs="Arial"/>
          <w:b/>
          <w:sz w:val="20"/>
          <w:szCs w:val="20"/>
        </w:rPr>
        <w:t>ROLL CALL</w:t>
      </w:r>
    </w:p>
    <w:p w14:paraId="72198A61" w14:textId="77777777" w:rsidR="00834D71" w:rsidRPr="00FE3DDE" w:rsidRDefault="00834D71" w:rsidP="00554B1C">
      <w:pPr>
        <w:spacing w:after="0" w:line="240" w:lineRule="auto"/>
        <w:rPr>
          <w:rFonts w:ascii="Arial" w:hAnsi="Arial" w:cs="Arial"/>
          <w:sz w:val="20"/>
          <w:szCs w:val="20"/>
        </w:rPr>
      </w:pPr>
    </w:p>
    <w:p w14:paraId="747ED65C" w14:textId="77777777" w:rsidR="00F035E3" w:rsidRDefault="009C4609" w:rsidP="00F035E3">
      <w:pPr>
        <w:spacing w:after="0" w:line="240" w:lineRule="auto"/>
        <w:rPr>
          <w:rFonts w:ascii="Arial" w:hAnsi="Arial" w:cs="Arial"/>
          <w:sz w:val="20"/>
          <w:szCs w:val="20"/>
        </w:rPr>
      </w:pPr>
      <w:r>
        <w:rPr>
          <w:rFonts w:ascii="Arial" w:hAnsi="Arial" w:cs="Arial"/>
          <w:sz w:val="20"/>
          <w:szCs w:val="20"/>
        </w:rPr>
        <w:t>PRESENT</w:t>
      </w:r>
      <w:r w:rsidR="00834D71" w:rsidRPr="00FE3DDE">
        <w:rPr>
          <w:rFonts w:ascii="Arial" w:hAnsi="Arial" w:cs="Arial"/>
          <w:sz w:val="20"/>
          <w:szCs w:val="20"/>
        </w:rPr>
        <w:t>:</w:t>
      </w:r>
      <w:r w:rsidR="00834D71" w:rsidRPr="00FE3DDE">
        <w:rPr>
          <w:rFonts w:ascii="Arial" w:hAnsi="Arial" w:cs="Arial"/>
          <w:sz w:val="20"/>
          <w:szCs w:val="20"/>
        </w:rPr>
        <w:tab/>
      </w:r>
      <w:r w:rsidR="008615D0" w:rsidRPr="00FE3DDE">
        <w:rPr>
          <w:rFonts w:ascii="Arial" w:hAnsi="Arial" w:cs="Arial"/>
          <w:sz w:val="20"/>
          <w:szCs w:val="20"/>
        </w:rPr>
        <w:tab/>
      </w:r>
      <w:r w:rsidR="00F035E3">
        <w:rPr>
          <w:rFonts w:ascii="Arial" w:hAnsi="Arial" w:cs="Arial"/>
          <w:sz w:val="20"/>
          <w:szCs w:val="20"/>
        </w:rPr>
        <w:t xml:space="preserve">Ira Beer, Chair </w:t>
      </w:r>
    </w:p>
    <w:p w14:paraId="40F271E5" w14:textId="77777777" w:rsidR="00F035E3" w:rsidRDefault="00F035E3" w:rsidP="00F035E3">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Marie Marston, Vice Chair</w:t>
      </w:r>
    </w:p>
    <w:p w14:paraId="53A1855F" w14:textId="15C1C015" w:rsidR="00F201B3" w:rsidRDefault="00F201B3" w:rsidP="00F035E3">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Steve Scully, Secretary</w:t>
      </w:r>
    </w:p>
    <w:p w14:paraId="3C6006C2" w14:textId="34D18F09" w:rsidR="00BC0F97" w:rsidRDefault="00BC0F97" w:rsidP="00ED2AA2">
      <w:pPr>
        <w:spacing w:after="0" w:line="240" w:lineRule="auto"/>
        <w:ind w:left="1440" w:firstLine="720"/>
        <w:rPr>
          <w:rFonts w:ascii="Arial" w:hAnsi="Arial" w:cs="Arial"/>
          <w:sz w:val="20"/>
          <w:szCs w:val="20"/>
        </w:rPr>
      </w:pPr>
      <w:r>
        <w:rPr>
          <w:rFonts w:ascii="Arial" w:hAnsi="Arial" w:cs="Arial"/>
          <w:sz w:val="20"/>
          <w:szCs w:val="20"/>
        </w:rPr>
        <w:t>Bob Miller, Commissioner</w:t>
      </w:r>
    </w:p>
    <w:p w14:paraId="7DF57223" w14:textId="4C289EBA" w:rsidR="002A1230" w:rsidRDefault="002A1230" w:rsidP="00ED2AA2">
      <w:pPr>
        <w:spacing w:after="0" w:line="240" w:lineRule="auto"/>
        <w:ind w:left="1440" w:firstLine="720"/>
        <w:rPr>
          <w:rFonts w:ascii="Arial" w:hAnsi="Arial" w:cs="Arial"/>
          <w:sz w:val="20"/>
          <w:szCs w:val="20"/>
        </w:rPr>
      </w:pPr>
      <w:r>
        <w:rPr>
          <w:rFonts w:ascii="Arial" w:hAnsi="Arial" w:cs="Arial"/>
          <w:sz w:val="20"/>
          <w:szCs w:val="20"/>
        </w:rPr>
        <w:t>Rudy Svrcek, Commissioner</w:t>
      </w:r>
    </w:p>
    <w:p w14:paraId="4943387E" w14:textId="750033EF" w:rsidR="00816F8D" w:rsidRDefault="0049160E" w:rsidP="005615AB">
      <w:pPr>
        <w:spacing w:after="0" w:line="240" w:lineRule="auto"/>
        <w:ind w:left="1440" w:firstLine="720"/>
        <w:rPr>
          <w:rFonts w:ascii="Arial" w:hAnsi="Arial" w:cs="Arial"/>
          <w:sz w:val="20"/>
          <w:szCs w:val="20"/>
        </w:rPr>
      </w:pPr>
      <w:r>
        <w:rPr>
          <w:rFonts w:ascii="Arial" w:hAnsi="Arial" w:cs="Arial"/>
          <w:sz w:val="20"/>
          <w:szCs w:val="20"/>
        </w:rPr>
        <w:t>Don Yahn</w:t>
      </w:r>
      <w:r w:rsidR="00816F8D" w:rsidRPr="00FE3DDE">
        <w:rPr>
          <w:rFonts w:ascii="Arial" w:hAnsi="Arial" w:cs="Arial"/>
          <w:sz w:val="20"/>
          <w:szCs w:val="20"/>
        </w:rPr>
        <w:t>, Commissioner</w:t>
      </w:r>
    </w:p>
    <w:p w14:paraId="5AE6D0E5" w14:textId="77777777" w:rsidR="00757B40" w:rsidRDefault="00757B40" w:rsidP="00757B40">
      <w:pPr>
        <w:spacing w:after="0" w:line="240" w:lineRule="auto"/>
        <w:ind w:left="1440" w:firstLine="720"/>
        <w:rPr>
          <w:rFonts w:ascii="Arial" w:hAnsi="Arial" w:cs="Arial"/>
          <w:sz w:val="20"/>
          <w:szCs w:val="20"/>
        </w:rPr>
      </w:pPr>
      <w:r w:rsidRPr="00FE3DDE">
        <w:rPr>
          <w:rFonts w:ascii="Arial" w:hAnsi="Arial" w:cs="Arial"/>
          <w:sz w:val="20"/>
          <w:szCs w:val="20"/>
        </w:rPr>
        <w:t>Gary Williams</w:t>
      </w:r>
      <w:r>
        <w:rPr>
          <w:rFonts w:ascii="Arial" w:hAnsi="Arial" w:cs="Arial"/>
          <w:sz w:val="20"/>
          <w:szCs w:val="20"/>
        </w:rPr>
        <w:t>, Commissioner</w:t>
      </w:r>
    </w:p>
    <w:p w14:paraId="0096144C" w14:textId="77777777" w:rsidR="00816F8D" w:rsidRDefault="00816F8D" w:rsidP="00816F8D">
      <w:pPr>
        <w:spacing w:after="0" w:line="240" w:lineRule="auto"/>
        <w:rPr>
          <w:rFonts w:ascii="Arial" w:hAnsi="Arial" w:cs="Arial"/>
          <w:sz w:val="20"/>
          <w:szCs w:val="20"/>
        </w:rPr>
      </w:pPr>
    </w:p>
    <w:p w14:paraId="1E8CE55F" w14:textId="2B5C0602" w:rsidR="00757B40" w:rsidRDefault="00740672" w:rsidP="00757B40">
      <w:pPr>
        <w:spacing w:after="0" w:line="240" w:lineRule="auto"/>
        <w:rPr>
          <w:rFonts w:ascii="Arial" w:hAnsi="Arial" w:cs="Arial"/>
          <w:sz w:val="20"/>
          <w:szCs w:val="20"/>
        </w:rPr>
      </w:pPr>
      <w:r>
        <w:rPr>
          <w:rFonts w:ascii="Arial" w:hAnsi="Arial" w:cs="Arial"/>
          <w:sz w:val="20"/>
          <w:szCs w:val="20"/>
        </w:rPr>
        <w:t>ABSENT:</w:t>
      </w:r>
      <w:r>
        <w:rPr>
          <w:rFonts w:ascii="Arial" w:hAnsi="Arial" w:cs="Arial"/>
          <w:sz w:val="20"/>
          <w:szCs w:val="20"/>
        </w:rPr>
        <w:tab/>
      </w:r>
      <w:r>
        <w:rPr>
          <w:rFonts w:ascii="Arial" w:hAnsi="Arial" w:cs="Arial"/>
          <w:sz w:val="20"/>
          <w:szCs w:val="20"/>
        </w:rPr>
        <w:tab/>
      </w:r>
      <w:r w:rsidR="0071732B">
        <w:rPr>
          <w:rFonts w:ascii="Arial" w:hAnsi="Arial" w:cs="Arial"/>
          <w:sz w:val="20"/>
          <w:szCs w:val="20"/>
        </w:rPr>
        <w:t xml:space="preserve"> </w:t>
      </w:r>
    </w:p>
    <w:p w14:paraId="33F43327" w14:textId="60F4F73E" w:rsidR="00224248" w:rsidRDefault="00224248" w:rsidP="00224248">
      <w:pPr>
        <w:spacing w:after="0" w:line="240" w:lineRule="auto"/>
        <w:rPr>
          <w:rFonts w:ascii="Arial" w:hAnsi="Arial" w:cs="Arial"/>
          <w:sz w:val="20"/>
          <w:szCs w:val="20"/>
        </w:rPr>
      </w:pPr>
    </w:p>
    <w:p w14:paraId="15FBAEFB" w14:textId="07D58180" w:rsidR="00596883" w:rsidRDefault="00E40FA0" w:rsidP="00E40FA0">
      <w:pPr>
        <w:spacing w:after="0" w:line="240" w:lineRule="auto"/>
        <w:rPr>
          <w:rFonts w:ascii="Arial" w:hAnsi="Arial" w:cs="Arial"/>
          <w:sz w:val="20"/>
          <w:szCs w:val="20"/>
        </w:rPr>
      </w:pPr>
      <w:r w:rsidRPr="00F1741A">
        <w:rPr>
          <w:rFonts w:ascii="Arial" w:hAnsi="Arial" w:cs="Arial"/>
          <w:sz w:val="20"/>
          <w:szCs w:val="20"/>
        </w:rPr>
        <w:t xml:space="preserve">Staff Members: </w:t>
      </w:r>
      <w:r w:rsidRPr="00F1741A">
        <w:rPr>
          <w:rFonts w:ascii="Arial" w:hAnsi="Arial" w:cs="Arial"/>
          <w:sz w:val="20"/>
          <w:szCs w:val="20"/>
        </w:rPr>
        <w:tab/>
      </w:r>
      <w:r w:rsidRPr="00F1741A">
        <w:rPr>
          <w:rFonts w:ascii="Arial" w:hAnsi="Arial" w:cs="Arial"/>
          <w:sz w:val="20"/>
          <w:szCs w:val="20"/>
        </w:rPr>
        <w:tab/>
        <w:t>Paul Blank, Harbormaster</w:t>
      </w:r>
    </w:p>
    <w:p w14:paraId="4F44FCF2" w14:textId="3DFC5AB9" w:rsidR="00E97F64" w:rsidRDefault="008D6DC3" w:rsidP="00E40FA0">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FD1EE2">
        <w:rPr>
          <w:rFonts w:ascii="Arial" w:hAnsi="Arial" w:cs="Arial"/>
          <w:sz w:val="20"/>
          <w:szCs w:val="20"/>
        </w:rPr>
        <w:t>Cynthia Shintaku, Management Analyst</w:t>
      </w:r>
    </w:p>
    <w:p w14:paraId="2014EF81" w14:textId="7AED103A" w:rsidR="00745880" w:rsidRPr="00420117" w:rsidRDefault="00E40FA0" w:rsidP="00F92923">
      <w:pPr>
        <w:spacing w:after="0" w:line="240" w:lineRule="auto"/>
        <w:rPr>
          <w:rFonts w:ascii="Arial" w:hAnsi="Arial" w:cs="Arial"/>
          <w:sz w:val="20"/>
          <w:szCs w:val="20"/>
        </w:rPr>
      </w:pPr>
      <w:r w:rsidRPr="00F1741A">
        <w:rPr>
          <w:rFonts w:ascii="Arial" w:hAnsi="Arial" w:cs="Arial"/>
          <w:sz w:val="20"/>
          <w:szCs w:val="20"/>
        </w:rPr>
        <w:tab/>
      </w:r>
      <w:r w:rsidRPr="00F1741A">
        <w:rPr>
          <w:rFonts w:ascii="Arial" w:hAnsi="Arial" w:cs="Arial"/>
          <w:sz w:val="20"/>
          <w:szCs w:val="20"/>
        </w:rPr>
        <w:tab/>
      </w:r>
      <w:r w:rsidRPr="00F1741A">
        <w:rPr>
          <w:rFonts w:ascii="Arial" w:hAnsi="Arial" w:cs="Arial"/>
          <w:sz w:val="20"/>
          <w:szCs w:val="20"/>
        </w:rPr>
        <w:tab/>
      </w:r>
      <w:r w:rsidR="00C96459" w:rsidRPr="00420117">
        <w:rPr>
          <w:rFonts w:ascii="Arial" w:hAnsi="Arial" w:cs="Arial"/>
          <w:sz w:val="20"/>
          <w:szCs w:val="20"/>
        </w:rPr>
        <w:tab/>
      </w:r>
      <w:r w:rsidR="00C96459" w:rsidRPr="00420117">
        <w:rPr>
          <w:rFonts w:ascii="Arial" w:hAnsi="Arial" w:cs="Arial"/>
          <w:sz w:val="20"/>
          <w:szCs w:val="20"/>
        </w:rPr>
        <w:tab/>
      </w:r>
      <w:r w:rsidR="00C96459" w:rsidRPr="00420117">
        <w:rPr>
          <w:rFonts w:ascii="Arial" w:hAnsi="Arial" w:cs="Arial"/>
          <w:sz w:val="20"/>
          <w:szCs w:val="20"/>
        </w:rPr>
        <w:tab/>
      </w:r>
    </w:p>
    <w:p w14:paraId="3002A56C" w14:textId="0EFBD1BA" w:rsidR="008D2FB1" w:rsidRPr="003C4275" w:rsidRDefault="00827359" w:rsidP="00E66662">
      <w:pPr>
        <w:tabs>
          <w:tab w:val="left" w:pos="360"/>
        </w:tabs>
        <w:spacing w:after="0" w:line="240" w:lineRule="auto"/>
        <w:rPr>
          <w:rFonts w:ascii="Arial" w:hAnsi="Arial" w:cs="Arial"/>
          <w:bCs/>
          <w:sz w:val="20"/>
          <w:szCs w:val="20"/>
        </w:rPr>
      </w:pPr>
      <w:r w:rsidRPr="003C4275">
        <w:rPr>
          <w:rFonts w:ascii="Arial" w:hAnsi="Arial" w:cs="Arial"/>
          <w:b/>
          <w:sz w:val="20"/>
          <w:szCs w:val="20"/>
        </w:rPr>
        <w:t>3.</w:t>
      </w:r>
      <w:r w:rsidRPr="003C4275">
        <w:rPr>
          <w:rFonts w:ascii="Arial" w:hAnsi="Arial" w:cs="Arial"/>
          <w:b/>
          <w:sz w:val="20"/>
          <w:szCs w:val="20"/>
        </w:rPr>
        <w:tab/>
      </w:r>
      <w:r w:rsidR="00A1607D" w:rsidRPr="003C4275">
        <w:rPr>
          <w:rFonts w:ascii="Arial" w:hAnsi="Arial" w:cs="Arial"/>
          <w:b/>
          <w:sz w:val="20"/>
          <w:szCs w:val="20"/>
        </w:rPr>
        <w:t>PLEDGE OF ALLE</w:t>
      </w:r>
      <w:r w:rsidR="00745880" w:rsidRPr="003C4275">
        <w:rPr>
          <w:rFonts w:ascii="Arial" w:hAnsi="Arial" w:cs="Arial"/>
          <w:b/>
          <w:sz w:val="20"/>
          <w:szCs w:val="20"/>
        </w:rPr>
        <w:t xml:space="preserve">GIANCE </w:t>
      </w:r>
      <w:r w:rsidR="00745880" w:rsidRPr="003C4275">
        <w:rPr>
          <w:rFonts w:ascii="Arial" w:hAnsi="Arial" w:cs="Arial"/>
          <w:bCs/>
          <w:sz w:val="20"/>
          <w:szCs w:val="20"/>
        </w:rPr>
        <w:t xml:space="preserve">– </w:t>
      </w:r>
      <w:r w:rsidR="00034EA7" w:rsidRPr="003C4275">
        <w:rPr>
          <w:rFonts w:ascii="Arial" w:hAnsi="Arial" w:cs="Arial"/>
          <w:bCs/>
          <w:sz w:val="20"/>
          <w:szCs w:val="20"/>
        </w:rPr>
        <w:t>Led by</w:t>
      </w:r>
      <w:r w:rsidR="0047699C">
        <w:rPr>
          <w:rFonts w:ascii="Arial" w:hAnsi="Arial" w:cs="Arial"/>
          <w:bCs/>
          <w:sz w:val="20"/>
          <w:szCs w:val="20"/>
        </w:rPr>
        <w:t xml:space="preserve"> </w:t>
      </w:r>
      <w:r w:rsidR="00F035E3">
        <w:rPr>
          <w:rFonts w:ascii="Arial" w:hAnsi="Arial" w:cs="Arial"/>
          <w:bCs/>
          <w:sz w:val="20"/>
          <w:szCs w:val="20"/>
        </w:rPr>
        <w:t>Vice Chair Marston</w:t>
      </w:r>
    </w:p>
    <w:p w14:paraId="163D275E" w14:textId="77777777" w:rsidR="00E97F64" w:rsidRDefault="00E97F64" w:rsidP="00E66662">
      <w:pPr>
        <w:tabs>
          <w:tab w:val="left" w:pos="360"/>
        </w:tabs>
        <w:spacing w:after="0" w:line="240" w:lineRule="auto"/>
        <w:rPr>
          <w:rFonts w:ascii="Arial" w:hAnsi="Arial" w:cs="Arial"/>
          <w:b/>
          <w:sz w:val="20"/>
          <w:szCs w:val="20"/>
        </w:rPr>
      </w:pPr>
    </w:p>
    <w:p w14:paraId="603A5D59" w14:textId="7C90130A" w:rsidR="00307598" w:rsidRDefault="00AC0B2D" w:rsidP="00E66662">
      <w:pPr>
        <w:tabs>
          <w:tab w:val="left" w:pos="360"/>
        </w:tabs>
        <w:spacing w:after="0" w:line="240" w:lineRule="auto"/>
        <w:rPr>
          <w:rFonts w:ascii="Arial" w:hAnsi="Arial" w:cs="Arial"/>
          <w:b/>
          <w:sz w:val="20"/>
          <w:szCs w:val="20"/>
          <w:lang w:val="fr-FR"/>
        </w:rPr>
      </w:pPr>
      <w:r w:rsidRPr="00786669">
        <w:rPr>
          <w:rFonts w:ascii="Arial" w:hAnsi="Arial" w:cs="Arial"/>
          <w:b/>
          <w:sz w:val="20"/>
          <w:szCs w:val="20"/>
          <w:lang w:val="fr-FR"/>
        </w:rPr>
        <w:t>4.</w:t>
      </w:r>
      <w:r w:rsidRPr="00786669">
        <w:rPr>
          <w:rFonts w:ascii="Arial" w:hAnsi="Arial" w:cs="Arial"/>
          <w:b/>
          <w:sz w:val="20"/>
          <w:szCs w:val="20"/>
          <w:lang w:val="fr-FR"/>
        </w:rPr>
        <w:tab/>
      </w:r>
      <w:r w:rsidR="00307598" w:rsidRPr="00786669">
        <w:rPr>
          <w:rFonts w:ascii="Arial" w:hAnsi="Arial" w:cs="Arial"/>
          <w:b/>
          <w:sz w:val="20"/>
          <w:szCs w:val="20"/>
          <w:lang w:val="fr-FR"/>
        </w:rPr>
        <w:t>PUBLIC COMMENTS</w:t>
      </w:r>
      <w:r w:rsidR="00EC0EEC" w:rsidRPr="00786669">
        <w:rPr>
          <w:rFonts w:ascii="Arial" w:hAnsi="Arial" w:cs="Arial"/>
          <w:b/>
          <w:sz w:val="20"/>
          <w:szCs w:val="20"/>
          <w:lang w:val="fr-FR"/>
        </w:rPr>
        <w:t xml:space="preserve"> (NON-AGENDA ITEMS) </w:t>
      </w:r>
    </w:p>
    <w:p w14:paraId="786ECC3D" w14:textId="77777777" w:rsidR="00D51E21" w:rsidRDefault="00D51E21" w:rsidP="00E66662">
      <w:pPr>
        <w:tabs>
          <w:tab w:val="left" w:pos="360"/>
        </w:tabs>
        <w:spacing w:after="0" w:line="240" w:lineRule="auto"/>
        <w:rPr>
          <w:rFonts w:ascii="Arial" w:hAnsi="Arial" w:cs="Arial"/>
          <w:b/>
          <w:sz w:val="20"/>
          <w:szCs w:val="20"/>
          <w:lang w:val="fr-FR"/>
        </w:rPr>
      </w:pPr>
    </w:p>
    <w:p w14:paraId="161524F6"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Chair Beer opened public comments.</w:t>
      </w:r>
    </w:p>
    <w:p w14:paraId="4437B7F3" w14:textId="77777777" w:rsidR="00243C5E" w:rsidRPr="00243C5E" w:rsidRDefault="00243C5E" w:rsidP="00243C5E">
      <w:pPr>
        <w:tabs>
          <w:tab w:val="left" w:pos="360"/>
        </w:tabs>
        <w:spacing w:after="0" w:line="240" w:lineRule="auto"/>
        <w:rPr>
          <w:rFonts w:ascii="Arial" w:hAnsi="Arial" w:cs="Arial"/>
          <w:sz w:val="20"/>
          <w:szCs w:val="20"/>
        </w:rPr>
      </w:pPr>
    </w:p>
    <w:p w14:paraId="6B181786"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Joe Ferrino stated that he had previously addressed the Commission regarding Balboa Island and issues related to moorings at his property, built in 1945 and owned by Nigel Parker. He explained that he received a letter from Harbor Code Enforcement staff advising that the property could have either a dock or two moorings, but not both, and that he was required to remove moorings by March 7. He stated that he complied without contest due to the owner’s age. He reported that other properties continued to have multiple moorings, docks, and vessels exceeding size limits, while his moorings were removed following a complaint. He stated that he was conveying a written statement from Mr. Parker recommending that the code be amended to allow one or two moorings and enforced consistently. He requested that his moorings be reinstated and asked what action the Commission intended to take regarding conditions on the Grand Canal.</w:t>
      </w:r>
    </w:p>
    <w:p w14:paraId="164B5223" w14:textId="77777777" w:rsidR="00243C5E" w:rsidRPr="00243C5E" w:rsidRDefault="00243C5E" w:rsidP="00243C5E">
      <w:pPr>
        <w:tabs>
          <w:tab w:val="left" w:pos="360"/>
        </w:tabs>
        <w:spacing w:after="0" w:line="240" w:lineRule="auto"/>
        <w:rPr>
          <w:rFonts w:ascii="Arial" w:hAnsi="Arial" w:cs="Arial"/>
          <w:sz w:val="20"/>
          <w:szCs w:val="20"/>
        </w:rPr>
      </w:pPr>
    </w:p>
    <w:p w14:paraId="43896E4C"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Chair Beer stated that public comment is not a question-and-answer period and advised the speaker to direct inquiries to Harbor Department staff. He stated that staff had reviewed the situation and provided an appropriate response. He acknowledged Mr. Ferrino’s concerns and stated that the comments would be taken into consideration.</w:t>
      </w:r>
    </w:p>
    <w:p w14:paraId="0A593720" w14:textId="77777777" w:rsidR="00243C5E" w:rsidRPr="00243C5E" w:rsidRDefault="00243C5E" w:rsidP="00243C5E">
      <w:pPr>
        <w:tabs>
          <w:tab w:val="left" w:pos="360"/>
        </w:tabs>
        <w:spacing w:after="0" w:line="240" w:lineRule="auto"/>
        <w:rPr>
          <w:rFonts w:ascii="Arial" w:hAnsi="Arial" w:cs="Arial"/>
          <w:sz w:val="20"/>
          <w:szCs w:val="20"/>
        </w:rPr>
      </w:pPr>
    </w:p>
    <w:p w14:paraId="27816EC9" w14:textId="77777777" w:rsid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Mr. Ferrino reiterated that the house had existed for 75 years and that enforcement appeared to be complaint-driven rather than systematic. He stated that the removal of moorings created hardship and inequity and urged the Commission to resolve ongoing issues on the Grand Canal.</w:t>
      </w:r>
    </w:p>
    <w:p w14:paraId="5308B2E7" w14:textId="77777777" w:rsidR="00243C5E" w:rsidRDefault="00243C5E" w:rsidP="00243C5E">
      <w:pPr>
        <w:tabs>
          <w:tab w:val="left" w:pos="360"/>
        </w:tabs>
        <w:spacing w:after="0" w:line="240" w:lineRule="auto"/>
        <w:rPr>
          <w:rFonts w:ascii="Arial" w:hAnsi="Arial" w:cs="Arial"/>
          <w:sz w:val="20"/>
          <w:szCs w:val="20"/>
        </w:rPr>
      </w:pPr>
    </w:p>
    <w:p w14:paraId="759A1B41" w14:textId="52CAF394" w:rsidR="00243C5E" w:rsidRPr="00243C5E" w:rsidRDefault="00243C5E" w:rsidP="00243C5E">
      <w:pPr>
        <w:tabs>
          <w:tab w:val="left" w:pos="360"/>
        </w:tabs>
        <w:spacing w:after="0" w:line="240" w:lineRule="auto"/>
        <w:rPr>
          <w:rFonts w:ascii="Arial" w:hAnsi="Arial" w:cs="Arial"/>
          <w:sz w:val="20"/>
          <w:szCs w:val="20"/>
        </w:rPr>
      </w:pPr>
      <w:r>
        <w:rPr>
          <w:rFonts w:ascii="Arial" w:hAnsi="Arial" w:cs="Arial"/>
          <w:sz w:val="20"/>
          <w:szCs w:val="20"/>
        </w:rPr>
        <w:t xml:space="preserve">Chair Beer closed public comments. </w:t>
      </w:r>
    </w:p>
    <w:p w14:paraId="3C588B6D" w14:textId="77777777" w:rsidR="005C1012" w:rsidRDefault="005C1012" w:rsidP="005C1012">
      <w:pPr>
        <w:tabs>
          <w:tab w:val="left" w:pos="360"/>
        </w:tabs>
        <w:spacing w:after="0" w:line="240" w:lineRule="auto"/>
        <w:rPr>
          <w:rFonts w:ascii="Arial" w:hAnsi="Arial" w:cs="Arial"/>
          <w:bCs/>
          <w:sz w:val="20"/>
          <w:szCs w:val="20"/>
          <w:lang w:val="fr-FR"/>
        </w:rPr>
      </w:pPr>
    </w:p>
    <w:p w14:paraId="08B7DE4A" w14:textId="0F73C66D" w:rsidR="00AC0B2D" w:rsidRPr="003C4275" w:rsidRDefault="00AC0B2D" w:rsidP="00420117">
      <w:pPr>
        <w:tabs>
          <w:tab w:val="left" w:pos="360"/>
        </w:tabs>
        <w:spacing w:after="0" w:line="240" w:lineRule="auto"/>
        <w:rPr>
          <w:rFonts w:ascii="Arial" w:hAnsi="Arial" w:cs="Arial"/>
          <w:b/>
          <w:sz w:val="20"/>
          <w:szCs w:val="20"/>
        </w:rPr>
      </w:pPr>
      <w:r w:rsidRPr="003C4275">
        <w:rPr>
          <w:rFonts w:ascii="Arial" w:hAnsi="Arial" w:cs="Arial"/>
          <w:b/>
          <w:sz w:val="20"/>
          <w:szCs w:val="20"/>
        </w:rPr>
        <w:t>5.</w:t>
      </w:r>
      <w:r w:rsidRPr="003C4275">
        <w:rPr>
          <w:rFonts w:ascii="Arial" w:hAnsi="Arial" w:cs="Arial"/>
          <w:b/>
          <w:sz w:val="20"/>
          <w:szCs w:val="20"/>
        </w:rPr>
        <w:tab/>
        <w:t>APPROVAL OF MINUTES</w:t>
      </w:r>
    </w:p>
    <w:p w14:paraId="62664C84" w14:textId="77777777" w:rsidR="00AC0B2D" w:rsidRPr="003C4275" w:rsidRDefault="00AC0B2D" w:rsidP="00420117">
      <w:pPr>
        <w:tabs>
          <w:tab w:val="left" w:pos="360"/>
        </w:tabs>
        <w:spacing w:after="0" w:line="240" w:lineRule="auto"/>
        <w:rPr>
          <w:rFonts w:ascii="Arial" w:hAnsi="Arial" w:cs="Arial"/>
          <w:b/>
          <w:sz w:val="20"/>
          <w:szCs w:val="20"/>
        </w:rPr>
      </w:pPr>
    </w:p>
    <w:p w14:paraId="4CBACB00" w14:textId="7EA44CB6" w:rsidR="00AC0B2D" w:rsidRPr="00DD5D63" w:rsidRDefault="00305C3C" w:rsidP="00420117">
      <w:pPr>
        <w:tabs>
          <w:tab w:val="left" w:pos="360"/>
        </w:tabs>
        <w:spacing w:after="0" w:line="240" w:lineRule="auto"/>
        <w:rPr>
          <w:rFonts w:ascii="Arial" w:hAnsi="Arial" w:cs="Arial"/>
          <w:b/>
          <w:bCs/>
          <w:sz w:val="20"/>
          <w:szCs w:val="20"/>
        </w:rPr>
      </w:pPr>
      <w:r w:rsidRPr="003C4275">
        <w:rPr>
          <w:rFonts w:ascii="Arial" w:hAnsi="Arial" w:cs="Arial"/>
          <w:b/>
          <w:sz w:val="20"/>
          <w:szCs w:val="20"/>
        </w:rPr>
        <w:tab/>
        <w:t>1.</w:t>
      </w:r>
      <w:r w:rsidRPr="003C4275">
        <w:rPr>
          <w:rFonts w:ascii="Arial" w:hAnsi="Arial" w:cs="Arial"/>
          <w:b/>
          <w:sz w:val="20"/>
          <w:szCs w:val="20"/>
        </w:rPr>
        <w:tab/>
      </w:r>
      <w:r w:rsidRPr="00DD5D63">
        <w:rPr>
          <w:rFonts w:ascii="Arial" w:hAnsi="Arial" w:cs="Arial"/>
          <w:b/>
          <w:bCs/>
          <w:sz w:val="20"/>
          <w:szCs w:val="20"/>
        </w:rPr>
        <w:t>Draft Minutes of the</w:t>
      </w:r>
      <w:r w:rsidR="00816F8D">
        <w:rPr>
          <w:rFonts w:ascii="Arial" w:hAnsi="Arial" w:cs="Arial"/>
          <w:b/>
          <w:bCs/>
          <w:sz w:val="20"/>
          <w:szCs w:val="20"/>
        </w:rPr>
        <w:t xml:space="preserve"> </w:t>
      </w:r>
      <w:r w:rsidR="007A2EE0">
        <w:rPr>
          <w:rFonts w:ascii="Arial" w:hAnsi="Arial" w:cs="Arial"/>
          <w:b/>
          <w:bCs/>
          <w:sz w:val="20"/>
          <w:szCs w:val="20"/>
        </w:rPr>
        <w:t>February</w:t>
      </w:r>
      <w:r w:rsidR="00F035E3">
        <w:rPr>
          <w:rFonts w:ascii="Arial" w:hAnsi="Arial" w:cs="Arial"/>
          <w:b/>
          <w:bCs/>
          <w:sz w:val="20"/>
          <w:szCs w:val="20"/>
        </w:rPr>
        <w:t xml:space="preserve"> </w:t>
      </w:r>
      <w:r w:rsidR="007A2EE0">
        <w:rPr>
          <w:rFonts w:ascii="Arial" w:hAnsi="Arial" w:cs="Arial"/>
          <w:b/>
          <w:bCs/>
          <w:sz w:val="20"/>
          <w:szCs w:val="20"/>
        </w:rPr>
        <w:t>11</w:t>
      </w:r>
      <w:r w:rsidR="00DD5D63" w:rsidRPr="00DD5D63">
        <w:rPr>
          <w:rFonts w:ascii="Arial" w:hAnsi="Arial" w:cs="Arial"/>
          <w:b/>
          <w:bCs/>
          <w:sz w:val="20"/>
          <w:szCs w:val="20"/>
        </w:rPr>
        <w:t>, 202</w:t>
      </w:r>
      <w:r w:rsidR="00F035E3">
        <w:rPr>
          <w:rFonts w:ascii="Arial" w:hAnsi="Arial" w:cs="Arial"/>
          <w:b/>
          <w:bCs/>
          <w:sz w:val="20"/>
          <w:szCs w:val="20"/>
        </w:rPr>
        <w:t>6</w:t>
      </w:r>
      <w:r w:rsidRPr="00DD5D63">
        <w:rPr>
          <w:rFonts w:ascii="Arial" w:hAnsi="Arial" w:cs="Arial"/>
          <w:b/>
          <w:bCs/>
          <w:sz w:val="20"/>
          <w:szCs w:val="20"/>
        </w:rPr>
        <w:t xml:space="preserve"> Harbor Commission </w:t>
      </w:r>
      <w:r w:rsidR="00636E9E" w:rsidRPr="00DD5D63">
        <w:rPr>
          <w:rFonts w:ascii="Arial" w:hAnsi="Arial" w:cs="Arial"/>
          <w:b/>
          <w:bCs/>
          <w:sz w:val="20"/>
          <w:szCs w:val="20"/>
        </w:rPr>
        <w:t>Regular</w:t>
      </w:r>
      <w:r w:rsidRPr="00DD5D63">
        <w:rPr>
          <w:rFonts w:ascii="Arial" w:hAnsi="Arial" w:cs="Arial"/>
          <w:b/>
          <w:bCs/>
          <w:sz w:val="20"/>
          <w:szCs w:val="20"/>
        </w:rPr>
        <w:t xml:space="preserve"> Meeting</w:t>
      </w:r>
    </w:p>
    <w:p w14:paraId="14259785" w14:textId="77777777" w:rsidR="00D62B63" w:rsidRPr="00D62B63" w:rsidRDefault="00D62B63" w:rsidP="00D62B63">
      <w:pPr>
        <w:spacing w:after="0" w:line="240" w:lineRule="auto"/>
        <w:rPr>
          <w:rFonts w:ascii="Arial" w:hAnsi="Arial" w:cs="Arial"/>
          <w:b/>
          <w:bCs/>
          <w:sz w:val="20"/>
          <w:szCs w:val="20"/>
        </w:rPr>
      </w:pPr>
    </w:p>
    <w:p w14:paraId="1DDFD22F" w14:textId="3F185CC0" w:rsidR="00224248" w:rsidRDefault="00596883" w:rsidP="00224248">
      <w:pPr>
        <w:tabs>
          <w:tab w:val="left" w:pos="360"/>
        </w:tabs>
        <w:spacing w:after="0" w:line="240" w:lineRule="auto"/>
        <w:rPr>
          <w:rFonts w:ascii="Arial" w:hAnsi="Arial" w:cs="Arial"/>
          <w:sz w:val="20"/>
          <w:szCs w:val="20"/>
        </w:rPr>
      </w:pPr>
      <w:r>
        <w:rPr>
          <w:rFonts w:ascii="Arial" w:hAnsi="Arial" w:cs="Arial"/>
          <w:sz w:val="20"/>
          <w:szCs w:val="20"/>
        </w:rPr>
        <w:lastRenderedPageBreak/>
        <w:t>Chair Beer</w:t>
      </w:r>
      <w:r w:rsidR="00757B40">
        <w:rPr>
          <w:rFonts w:ascii="Arial" w:hAnsi="Arial" w:cs="Arial"/>
          <w:sz w:val="20"/>
          <w:szCs w:val="20"/>
        </w:rPr>
        <w:t xml:space="preserve"> </w:t>
      </w:r>
      <w:r w:rsidR="00224248" w:rsidRPr="00D62B63">
        <w:rPr>
          <w:rFonts w:ascii="Arial" w:hAnsi="Arial" w:cs="Arial"/>
          <w:sz w:val="20"/>
          <w:szCs w:val="20"/>
        </w:rPr>
        <w:t>opened public comments.</w:t>
      </w:r>
      <w:r w:rsidR="00597F52">
        <w:rPr>
          <w:rFonts w:ascii="Arial" w:hAnsi="Arial" w:cs="Arial"/>
          <w:sz w:val="20"/>
          <w:szCs w:val="20"/>
        </w:rPr>
        <w:t xml:space="preserve"> Seeing none, </w:t>
      </w:r>
      <w:r w:rsidR="009A7898">
        <w:rPr>
          <w:rFonts w:ascii="Arial" w:hAnsi="Arial" w:cs="Arial"/>
          <w:sz w:val="20"/>
          <w:szCs w:val="20"/>
        </w:rPr>
        <w:t xml:space="preserve">Chair </w:t>
      </w:r>
      <w:r>
        <w:rPr>
          <w:rFonts w:ascii="Arial" w:hAnsi="Arial" w:cs="Arial"/>
          <w:sz w:val="20"/>
          <w:szCs w:val="20"/>
        </w:rPr>
        <w:t xml:space="preserve">Beer </w:t>
      </w:r>
      <w:r w:rsidR="00597F52">
        <w:rPr>
          <w:rFonts w:ascii="Arial" w:hAnsi="Arial" w:cs="Arial"/>
          <w:sz w:val="20"/>
          <w:szCs w:val="20"/>
        </w:rPr>
        <w:t xml:space="preserve">closed public comments. </w:t>
      </w:r>
    </w:p>
    <w:p w14:paraId="33FEBD1D" w14:textId="77777777" w:rsidR="000C52F2" w:rsidRDefault="000C52F2" w:rsidP="00224248">
      <w:pPr>
        <w:tabs>
          <w:tab w:val="left" w:pos="360"/>
        </w:tabs>
        <w:spacing w:after="0" w:line="240" w:lineRule="auto"/>
        <w:rPr>
          <w:rFonts w:ascii="Arial" w:hAnsi="Arial" w:cs="Arial"/>
          <w:sz w:val="20"/>
          <w:szCs w:val="20"/>
        </w:rPr>
      </w:pPr>
    </w:p>
    <w:p w14:paraId="0FDB191B" w14:textId="561CC74A" w:rsidR="00EB7C05" w:rsidRDefault="007412C5" w:rsidP="00EB7C05">
      <w:pPr>
        <w:spacing w:after="0" w:line="240" w:lineRule="auto"/>
        <w:rPr>
          <w:rFonts w:ascii="Arial" w:hAnsi="Arial" w:cs="Arial"/>
          <w:sz w:val="20"/>
          <w:szCs w:val="20"/>
        </w:rPr>
      </w:pPr>
      <w:r>
        <w:rPr>
          <w:rFonts w:ascii="Arial" w:hAnsi="Arial" w:cs="Arial"/>
          <w:sz w:val="20"/>
          <w:szCs w:val="20"/>
        </w:rPr>
        <w:t xml:space="preserve">Vice Chair Marston </w:t>
      </w:r>
      <w:r w:rsidR="00EB7C05" w:rsidRPr="003C4275">
        <w:rPr>
          <w:rFonts w:ascii="Arial" w:hAnsi="Arial" w:cs="Arial"/>
          <w:sz w:val="20"/>
          <w:szCs w:val="20"/>
        </w:rPr>
        <w:t>moved to approve the</w:t>
      </w:r>
      <w:r w:rsidR="00757B40">
        <w:rPr>
          <w:rFonts w:ascii="Arial" w:hAnsi="Arial" w:cs="Arial"/>
          <w:sz w:val="20"/>
          <w:szCs w:val="20"/>
        </w:rPr>
        <w:t xml:space="preserve"> </w:t>
      </w:r>
      <w:r w:rsidR="007A2EE0">
        <w:rPr>
          <w:rFonts w:ascii="Arial" w:hAnsi="Arial" w:cs="Arial"/>
          <w:sz w:val="20"/>
          <w:szCs w:val="20"/>
        </w:rPr>
        <w:t>February 11</w:t>
      </w:r>
      <w:r w:rsidR="00EB7C05">
        <w:rPr>
          <w:rFonts w:ascii="Arial" w:hAnsi="Arial" w:cs="Arial"/>
          <w:sz w:val="20"/>
          <w:szCs w:val="20"/>
        </w:rPr>
        <w:t>, 202</w:t>
      </w:r>
      <w:r w:rsidR="007A2EE0">
        <w:rPr>
          <w:rFonts w:ascii="Arial" w:hAnsi="Arial" w:cs="Arial"/>
          <w:sz w:val="20"/>
          <w:szCs w:val="20"/>
        </w:rPr>
        <w:t>6</w:t>
      </w:r>
      <w:r w:rsidR="00EB7C05">
        <w:rPr>
          <w:rFonts w:ascii="Arial" w:hAnsi="Arial" w:cs="Arial"/>
          <w:sz w:val="20"/>
          <w:szCs w:val="20"/>
        </w:rPr>
        <w:t xml:space="preserve"> </w:t>
      </w:r>
      <w:r w:rsidR="00EB7C05" w:rsidRPr="003C4275">
        <w:rPr>
          <w:rFonts w:ascii="Arial" w:hAnsi="Arial" w:cs="Arial"/>
          <w:sz w:val="20"/>
          <w:szCs w:val="20"/>
        </w:rPr>
        <w:t>Harbor Commission Regular Meeting minutes</w:t>
      </w:r>
      <w:r w:rsidR="00EB7C05">
        <w:rPr>
          <w:rFonts w:ascii="Arial" w:hAnsi="Arial" w:cs="Arial"/>
          <w:sz w:val="20"/>
          <w:szCs w:val="20"/>
        </w:rPr>
        <w:t xml:space="preserve">, </w:t>
      </w:r>
      <w:bookmarkStart w:id="0" w:name="_Hlk212119810"/>
      <w:r w:rsidR="009122B2">
        <w:rPr>
          <w:rFonts w:ascii="Arial" w:hAnsi="Arial" w:cs="Arial"/>
          <w:sz w:val="20"/>
          <w:szCs w:val="20"/>
        </w:rPr>
        <w:t>as amended</w:t>
      </w:r>
      <w:bookmarkEnd w:id="0"/>
      <w:r w:rsidR="00757B40">
        <w:rPr>
          <w:rFonts w:ascii="Arial" w:hAnsi="Arial" w:cs="Arial"/>
          <w:sz w:val="20"/>
          <w:szCs w:val="20"/>
        </w:rPr>
        <w:t xml:space="preserve">. </w:t>
      </w:r>
      <w:r w:rsidR="00EB7C05" w:rsidRPr="003C4275">
        <w:rPr>
          <w:rFonts w:ascii="Arial" w:hAnsi="Arial" w:cs="Arial"/>
          <w:sz w:val="20"/>
          <w:szCs w:val="20"/>
        </w:rPr>
        <w:t>Seconded by</w:t>
      </w:r>
      <w:r w:rsidR="00757B40">
        <w:rPr>
          <w:rFonts w:ascii="Arial" w:hAnsi="Arial" w:cs="Arial"/>
          <w:sz w:val="20"/>
          <w:szCs w:val="20"/>
        </w:rPr>
        <w:t xml:space="preserve"> </w:t>
      </w:r>
      <w:r w:rsidR="00757B40" w:rsidRPr="007412C5">
        <w:rPr>
          <w:rFonts w:ascii="Arial" w:hAnsi="Arial" w:cs="Arial"/>
          <w:sz w:val="20"/>
          <w:szCs w:val="20"/>
        </w:rPr>
        <w:t xml:space="preserve">Commissioner </w:t>
      </w:r>
      <w:r w:rsidRPr="007412C5">
        <w:rPr>
          <w:rFonts w:ascii="Arial" w:hAnsi="Arial" w:cs="Arial"/>
          <w:sz w:val="20"/>
          <w:szCs w:val="20"/>
        </w:rPr>
        <w:t>Williams</w:t>
      </w:r>
      <w:r w:rsidR="00EB7C05" w:rsidRPr="007412C5">
        <w:rPr>
          <w:rFonts w:ascii="Arial" w:hAnsi="Arial" w:cs="Arial"/>
          <w:sz w:val="20"/>
          <w:szCs w:val="20"/>
        </w:rPr>
        <w:t>. The</w:t>
      </w:r>
      <w:r w:rsidR="00EB7C05" w:rsidRPr="003C4275">
        <w:rPr>
          <w:rFonts w:ascii="Arial" w:hAnsi="Arial" w:cs="Arial"/>
          <w:sz w:val="20"/>
          <w:szCs w:val="20"/>
        </w:rPr>
        <w:t xml:space="preserve"> motion carried by the following roll call vote:</w:t>
      </w:r>
    </w:p>
    <w:p w14:paraId="1FEE7119" w14:textId="77777777" w:rsidR="00CF262A" w:rsidRDefault="00CF262A" w:rsidP="00CF262A">
      <w:pPr>
        <w:tabs>
          <w:tab w:val="left" w:pos="1080"/>
        </w:tabs>
        <w:spacing w:after="0" w:line="240" w:lineRule="auto"/>
        <w:rPr>
          <w:rFonts w:ascii="Arial" w:hAnsi="Arial" w:cs="Arial"/>
          <w:sz w:val="20"/>
          <w:szCs w:val="20"/>
        </w:rPr>
      </w:pPr>
    </w:p>
    <w:p w14:paraId="19759DC2" w14:textId="1E140724" w:rsidR="00CF262A" w:rsidRPr="003C4275" w:rsidRDefault="00CF262A" w:rsidP="00681714">
      <w:pPr>
        <w:tabs>
          <w:tab w:val="left" w:pos="1080"/>
        </w:tabs>
        <w:spacing w:after="0" w:line="240" w:lineRule="auto"/>
        <w:ind w:left="1440" w:hanging="1440"/>
        <w:rPr>
          <w:rFonts w:ascii="Arial" w:hAnsi="Arial" w:cs="Arial"/>
          <w:sz w:val="20"/>
          <w:szCs w:val="20"/>
        </w:rPr>
      </w:pPr>
      <w:r w:rsidRPr="003C4275">
        <w:rPr>
          <w:rFonts w:ascii="Arial" w:hAnsi="Arial" w:cs="Arial"/>
          <w:b/>
          <w:sz w:val="20"/>
          <w:szCs w:val="20"/>
        </w:rPr>
        <w:t>Ayes:</w:t>
      </w:r>
      <w:r w:rsidRPr="003C4275">
        <w:rPr>
          <w:rFonts w:ascii="Arial" w:hAnsi="Arial" w:cs="Arial"/>
          <w:sz w:val="20"/>
          <w:szCs w:val="20"/>
        </w:rPr>
        <w:t xml:space="preserve"> </w:t>
      </w:r>
      <w:r w:rsidRPr="003C4275">
        <w:rPr>
          <w:rFonts w:ascii="Arial" w:hAnsi="Arial" w:cs="Arial"/>
          <w:sz w:val="20"/>
          <w:szCs w:val="20"/>
        </w:rPr>
        <w:tab/>
      </w:r>
      <w:r w:rsidR="0088619E">
        <w:rPr>
          <w:rFonts w:ascii="Arial" w:hAnsi="Arial" w:cs="Arial"/>
          <w:sz w:val="20"/>
          <w:szCs w:val="20"/>
        </w:rPr>
        <w:t>Miller</w:t>
      </w:r>
      <w:r w:rsidR="009C7BCC">
        <w:rPr>
          <w:rFonts w:ascii="Arial" w:hAnsi="Arial" w:cs="Arial"/>
          <w:sz w:val="20"/>
          <w:szCs w:val="20"/>
        </w:rPr>
        <w:t>,</w:t>
      </w:r>
      <w:r w:rsidR="0088619E">
        <w:rPr>
          <w:rFonts w:ascii="Arial" w:hAnsi="Arial" w:cs="Arial"/>
          <w:sz w:val="20"/>
          <w:szCs w:val="20"/>
        </w:rPr>
        <w:t xml:space="preserve"> </w:t>
      </w:r>
      <w:r w:rsidR="000C52F2">
        <w:rPr>
          <w:rFonts w:ascii="Arial" w:hAnsi="Arial" w:cs="Arial"/>
          <w:sz w:val="20"/>
          <w:szCs w:val="20"/>
        </w:rPr>
        <w:t>Svrcek,</w:t>
      </w:r>
      <w:r w:rsidR="00331996">
        <w:rPr>
          <w:rFonts w:ascii="Arial" w:hAnsi="Arial" w:cs="Arial"/>
          <w:sz w:val="20"/>
          <w:szCs w:val="20"/>
        </w:rPr>
        <w:t xml:space="preserve"> </w:t>
      </w:r>
      <w:r w:rsidR="00F035E3">
        <w:rPr>
          <w:rFonts w:ascii="Arial" w:hAnsi="Arial" w:cs="Arial"/>
          <w:sz w:val="20"/>
          <w:szCs w:val="20"/>
        </w:rPr>
        <w:t xml:space="preserve">William, </w:t>
      </w:r>
      <w:r w:rsidR="00757B40">
        <w:rPr>
          <w:rFonts w:ascii="Arial" w:hAnsi="Arial" w:cs="Arial"/>
          <w:sz w:val="20"/>
          <w:szCs w:val="20"/>
        </w:rPr>
        <w:t>Yahn</w:t>
      </w:r>
      <w:r w:rsidR="007412C5">
        <w:rPr>
          <w:rFonts w:ascii="Arial" w:hAnsi="Arial" w:cs="Arial"/>
          <w:sz w:val="20"/>
          <w:szCs w:val="20"/>
        </w:rPr>
        <w:t xml:space="preserve">, </w:t>
      </w:r>
      <w:r w:rsidR="00FD1EE2">
        <w:rPr>
          <w:rFonts w:ascii="Arial" w:hAnsi="Arial" w:cs="Arial"/>
          <w:sz w:val="20"/>
          <w:szCs w:val="20"/>
        </w:rPr>
        <w:t>Marston</w:t>
      </w:r>
      <w:r w:rsidR="007412C5">
        <w:rPr>
          <w:rFonts w:ascii="Arial" w:hAnsi="Arial" w:cs="Arial"/>
          <w:sz w:val="20"/>
          <w:szCs w:val="20"/>
        </w:rPr>
        <w:t>, Beer</w:t>
      </w:r>
    </w:p>
    <w:p w14:paraId="5031CE81" w14:textId="0C2FA3D8" w:rsidR="00CF262A" w:rsidRPr="003C4275" w:rsidRDefault="00CF262A" w:rsidP="00681714">
      <w:pPr>
        <w:tabs>
          <w:tab w:val="left" w:pos="1080"/>
        </w:tabs>
        <w:spacing w:after="0" w:line="240" w:lineRule="auto"/>
        <w:rPr>
          <w:rFonts w:ascii="Arial" w:hAnsi="Arial" w:cs="Arial"/>
          <w:sz w:val="20"/>
          <w:szCs w:val="20"/>
        </w:rPr>
      </w:pPr>
      <w:r w:rsidRPr="003C4275">
        <w:rPr>
          <w:rFonts w:ascii="Arial" w:hAnsi="Arial" w:cs="Arial"/>
          <w:b/>
          <w:sz w:val="20"/>
          <w:szCs w:val="20"/>
        </w:rPr>
        <w:t xml:space="preserve">Nays: </w:t>
      </w:r>
      <w:r w:rsidRPr="003C4275">
        <w:rPr>
          <w:rFonts w:ascii="Arial" w:hAnsi="Arial" w:cs="Arial"/>
          <w:b/>
          <w:sz w:val="20"/>
          <w:szCs w:val="20"/>
        </w:rPr>
        <w:tab/>
      </w:r>
      <w:r w:rsidRPr="003C4275">
        <w:rPr>
          <w:rFonts w:ascii="Arial" w:hAnsi="Arial" w:cs="Arial"/>
          <w:sz w:val="20"/>
          <w:szCs w:val="20"/>
        </w:rPr>
        <w:t>None</w:t>
      </w:r>
    </w:p>
    <w:p w14:paraId="21CBF917" w14:textId="71A4A2B9" w:rsidR="00CF262A" w:rsidRPr="00F035E3" w:rsidRDefault="00CF262A" w:rsidP="00681714">
      <w:pPr>
        <w:tabs>
          <w:tab w:val="left" w:pos="1080"/>
        </w:tabs>
        <w:spacing w:after="0" w:line="240" w:lineRule="auto"/>
        <w:rPr>
          <w:rFonts w:ascii="Arial" w:hAnsi="Arial" w:cs="Arial"/>
          <w:bCs/>
          <w:sz w:val="20"/>
          <w:szCs w:val="20"/>
        </w:rPr>
      </w:pPr>
      <w:r w:rsidRPr="003C4275">
        <w:rPr>
          <w:rFonts w:ascii="Arial" w:hAnsi="Arial" w:cs="Arial"/>
          <w:b/>
          <w:sz w:val="20"/>
          <w:szCs w:val="20"/>
        </w:rPr>
        <w:t>Abstain:</w:t>
      </w:r>
      <w:r w:rsidR="009E02E2">
        <w:rPr>
          <w:rFonts w:ascii="Arial" w:hAnsi="Arial" w:cs="Arial"/>
          <w:b/>
          <w:sz w:val="20"/>
          <w:szCs w:val="20"/>
        </w:rPr>
        <w:tab/>
      </w:r>
      <w:r w:rsidR="007412C5">
        <w:rPr>
          <w:rFonts w:ascii="Arial" w:hAnsi="Arial" w:cs="Arial"/>
          <w:bCs/>
          <w:sz w:val="20"/>
          <w:szCs w:val="20"/>
        </w:rPr>
        <w:t>Scully</w:t>
      </w:r>
      <w:r w:rsidR="00F035E3">
        <w:rPr>
          <w:rFonts w:ascii="Arial" w:hAnsi="Arial" w:cs="Arial"/>
          <w:bCs/>
          <w:sz w:val="20"/>
          <w:szCs w:val="20"/>
        </w:rPr>
        <w:t xml:space="preserve"> </w:t>
      </w:r>
    </w:p>
    <w:p w14:paraId="790EE8A4" w14:textId="4A6CD137" w:rsidR="00A36884" w:rsidRDefault="00CF262A" w:rsidP="0088619E">
      <w:pPr>
        <w:tabs>
          <w:tab w:val="left" w:pos="1080"/>
        </w:tabs>
        <w:spacing w:after="0" w:line="240" w:lineRule="auto"/>
        <w:rPr>
          <w:rFonts w:ascii="Arial" w:hAnsi="Arial" w:cs="Arial"/>
          <w:sz w:val="20"/>
          <w:szCs w:val="20"/>
        </w:rPr>
      </w:pPr>
      <w:r w:rsidRPr="003C4275">
        <w:rPr>
          <w:rFonts w:ascii="Arial" w:hAnsi="Arial" w:cs="Arial"/>
          <w:b/>
          <w:sz w:val="20"/>
          <w:szCs w:val="20"/>
        </w:rPr>
        <w:t>Absent:</w:t>
      </w:r>
      <w:r w:rsidRPr="003C4275">
        <w:rPr>
          <w:rFonts w:ascii="Arial" w:hAnsi="Arial" w:cs="Arial"/>
          <w:sz w:val="20"/>
          <w:szCs w:val="20"/>
        </w:rPr>
        <w:t xml:space="preserve"> </w:t>
      </w:r>
      <w:r w:rsidRPr="003C4275">
        <w:rPr>
          <w:rFonts w:ascii="Arial" w:hAnsi="Arial" w:cs="Arial"/>
          <w:sz w:val="20"/>
          <w:szCs w:val="20"/>
        </w:rPr>
        <w:tab/>
      </w:r>
      <w:r w:rsidR="007412C5">
        <w:rPr>
          <w:rFonts w:ascii="Arial" w:hAnsi="Arial" w:cs="Arial"/>
          <w:sz w:val="20"/>
          <w:szCs w:val="20"/>
        </w:rPr>
        <w:t>None</w:t>
      </w:r>
      <w:r w:rsidR="00C66031">
        <w:rPr>
          <w:rFonts w:ascii="Arial" w:hAnsi="Arial" w:cs="Arial"/>
          <w:sz w:val="20"/>
          <w:szCs w:val="20"/>
        </w:rPr>
        <w:t xml:space="preserve"> </w:t>
      </w:r>
    </w:p>
    <w:p w14:paraId="348E134F" w14:textId="77777777" w:rsidR="00370864" w:rsidRDefault="00370864" w:rsidP="00420117">
      <w:pPr>
        <w:tabs>
          <w:tab w:val="left" w:pos="360"/>
        </w:tabs>
        <w:spacing w:after="0" w:line="240" w:lineRule="auto"/>
        <w:rPr>
          <w:rFonts w:ascii="Arial" w:hAnsi="Arial" w:cs="Arial"/>
          <w:b/>
          <w:sz w:val="20"/>
          <w:szCs w:val="20"/>
        </w:rPr>
      </w:pPr>
    </w:p>
    <w:p w14:paraId="143BD6EA" w14:textId="24037AE3" w:rsidR="00F87EA6" w:rsidRPr="003C4275" w:rsidRDefault="006F7677" w:rsidP="00420117">
      <w:pPr>
        <w:tabs>
          <w:tab w:val="left" w:pos="360"/>
        </w:tabs>
        <w:spacing w:after="0" w:line="240" w:lineRule="auto"/>
        <w:rPr>
          <w:rFonts w:ascii="Arial" w:hAnsi="Arial" w:cs="Arial"/>
          <w:b/>
          <w:sz w:val="20"/>
          <w:szCs w:val="20"/>
        </w:rPr>
      </w:pPr>
      <w:r>
        <w:rPr>
          <w:rFonts w:ascii="Arial" w:hAnsi="Arial" w:cs="Arial"/>
          <w:b/>
          <w:sz w:val="20"/>
          <w:szCs w:val="20"/>
        </w:rPr>
        <w:t>6</w:t>
      </w:r>
      <w:r w:rsidR="00BC0F97">
        <w:rPr>
          <w:rFonts w:ascii="Arial" w:hAnsi="Arial" w:cs="Arial"/>
          <w:b/>
          <w:sz w:val="20"/>
          <w:szCs w:val="20"/>
        </w:rPr>
        <w:t>.</w:t>
      </w:r>
      <w:r w:rsidR="00BC0F97">
        <w:rPr>
          <w:rFonts w:ascii="Arial" w:hAnsi="Arial" w:cs="Arial"/>
          <w:b/>
          <w:sz w:val="20"/>
          <w:szCs w:val="20"/>
        </w:rPr>
        <w:tab/>
      </w:r>
      <w:r w:rsidR="00B26A81" w:rsidRPr="003C4275">
        <w:rPr>
          <w:rFonts w:ascii="Arial" w:hAnsi="Arial" w:cs="Arial"/>
          <w:b/>
          <w:sz w:val="20"/>
          <w:szCs w:val="20"/>
        </w:rPr>
        <w:t>CURRENT BUSINESS</w:t>
      </w:r>
    </w:p>
    <w:p w14:paraId="76B46C28" w14:textId="77777777" w:rsidR="00420117" w:rsidRDefault="00420117" w:rsidP="00420117">
      <w:pPr>
        <w:tabs>
          <w:tab w:val="left" w:pos="360"/>
        </w:tabs>
        <w:spacing w:after="0" w:line="240" w:lineRule="auto"/>
        <w:rPr>
          <w:rFonts w:ascii="Arial" w:hAnsi="Arial" w:cs="Arial"/>
          <w:b/>
          <w:sz w:val="20"/>
          <w:szCs w:val="20"/>
        </w:rPr>
      </w:pPr>
    </w:p>
    <w:p w14:paraId="5B08F64D" w14:textId="3038C551" w:rsidR="00370864" w:rsidRDefault="00370864" w:rsidP="00370864">
      <w:pPr>
        <w:tabs>
          <w:tab w:val="left" w:pos="360"/>
        </w:tabs>
        <w:spacing w:after="0" w:line="240" w:lineRule="auto"/>
        <w:rPr>
          <w:rFonts w:ascii="Arial" w:hAnsi="Arial" w:cs="Arial"/>
          <w:b/>
          <w:sz w:val="20"/>
          <w:szCs w:val="20"/>
        </w:rPr>
      </w:pPr>
      <w:r>
        <w:rPr>
          <w:rFonts w:ascii="Arial" w:hAnsi="Arial" w:cs="Arial"/>
          <w:b/>
          <w:sz w:val="20"/>
          <w:szCs w:val="20"/>
        </w:rPr>
        <w:tab/>
        <w:t>6.1</w:t>
      </w:r>
      <w:r>
        <w:rPr>
          <w:rFonts w:ascii="Arial" w:hAnsi="Arial" w:cs="Arial"/>
          <w:b/>
          <w:sz w:val="20"/>
          <w:szCs w:val="20"/>
        </w:rPr>
        <w:tab/>
      </w:r>
      <w:r w:rsidR="007A2EE0" w:rsidRPr="007A2EE0">
        <w:rPr>
          <w:rFonts w:ascii="Arial" w:hAnsi="Arial" w:cs="Arial"/>
          <w:b/>
          <w:sz w:val="20"/>
          <w:szCs w:val="20"/>
        </w:rPr>
        <w:t>The Interesting Story of the Newport Harbor Kelp</w:t>
      </w:r>
    </w:p>
    <w:p w14:paraId="71B547F6" w14:textId="77777777" w:rsidR="00370864" w:rsidRDefault="00370864" w:rsidP="00370864">
      <w:pPr>
        <w:tabs>
          <w:tab w:val="left" w:pos="360"/>
        </w:tabs>
        <w:spacing w:after="0" w:line="240" w:lineRule="auto"/>
        <w:rPr>
          <w:rFonts w:ascii="Arial" w:hAnsi="Arial" w:cs="Arial"/>
          <w:b/>
          <w:sz w:val="20"/>
          <w:szCs w:val="20"/>
        </w:rPr>
      </w:pPr>
      <w:r>
        <w:rPr>
          <w:rFonts w:ascii="Arial" w:hAnsi="Arial" w:cs="Arial"/>
          <w:b/>
          <w:sz w:val="20"/>
          <w:szCs w:val="20"/>
        </w:rPr>
        <w:tab/>
      </w:r>
    </w:p>
    <w:p w14:paraId="36245B50" w14:textId="2CBF5BF9" w:rsidR="00370864" w:rsidRDefault="00370864" w:rsidP="00370864">
      <w:pPr>
        <w:tabs>
          <w:tab w:val="left" w:pos="360"/>
        </w:tabs>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sidRPr="00370864">
        <w:rPr>
          <w:rFonts w:ascii="Arial" w:hAnsi="Arial" w:cs="Arial"/>
          <w:b/>
          <w:bCs/>
          <w:sz w:val="20"/>
          <w:szCs w:val="20"/>
          <w:u w:val="single"/>
        </w:rPr>
        <w:t>Recommendation</w:t>
      </w:r>
      <w:r w:rsidRPr="00370864">
        <w:rPr>
          <w:rFonts w:ascii="Arial" w:hAnsi="Arial" w:cs="Arial"/>
          <w:b/>
          <w:bCs/>
          <w:sz w:val="20"/>
          <w:szCs w:val="20"/>
        </w:rPr>
        <w:t>:</w:t>
      </w:r>
    </w:p>
    <w:p w14:paraId="4BEC9FB8" w14:textId="1CA64730" w:rsidR="00597F52" w:rsidRDefault="00370864">
      <w:pPr>
        <w:pStyle w:val="ListParagraph"/>
        <w:numPr>
          <w:ilvl w:val="0"/>
          <w:numId w:val="1"/>
        </w:numPr>
        <w:tabs>
          <w:tab w:val="left" w:pos="1080"/>
        </w:tabs>
        <w:spacing w:after="0" w:line="240" w:lineRule="auto"/>
        <w:rPr>
          <w:rFonts w:ascii="Arial" w:hAnsi="Arial" w:cs="Arial"/>
          <w:sz w:val="20"/>
          <w:szCs w:val="20"/>
        </w:rPr>
      </w:pPr>
      <w:r w:rsidRPr="00DE5205">
        <w:rPr>
          <w:rFonts w:ascii="Arial" w:hAnsi="Arial" w:cs="Arial"/>
          <w:sz w:val="20"/>
          <w:szCs w:val="20"/>
        </w:rPr>
        <w:t xml:space="preserve">Determine </w:t>
      </w:r>
      <w:r w:rsidR="00DE5205" w:rsidRPr="00DE5205">
        <w:rPr>
          <w:rFonts w:ascii="Arial" w:hAnsi="Arial" w:cs="Arial"/>
          <w:sz w:val="20"/>
          <w:szCs w:val="20"/>
        </w:rPr>
        <w:t>this action is exempt from the California Environmental Quality Act (CEQA) pursuant to Sections 15060(c)(2) and 15060(c)(3) of the CEQA Guidelines because this action will not result in a physical change to the</w:t>
      </w:r>
      <w:r w:rsidR="00DE5205">
        <w:rPr>
          <w:rFonts w:ascii="Arial" w:hAnsi="Arial" w:cs="Arial"/>
          <w:sz w:val="20"/>
          <w:szCs w:val="20"/>
        </w:rPr>
        <w:t xml:space="preserve"> </w:t>
      </w:r>
      <w:r w:rsidR="00DE5205" w:rsidRPr="00DE5205">
        <w:rPr>
          <w:rFonts w:ascii="Arial" w:hAnsi="Arial" w:cs="Arial"/>
          <w:sz w:val="20"/>
          <w:szCs w:val="20"/>
        </w:rPr>
        <w:t>environment, directly or indirectly; and</w:t>
      </w:r>
    </w:p>
    <w:p w14:paraId="3E194BBD" w14:textId="10C65E00" w:rsidR="00DE5205" w:rsidRPr="00DE5205" w:rsidRDefault="00DE5205" w:rsidP="00DE5205">
      <w:pPr>
        <w:pStyle w:val="ListParagraph"/>
        <w:numPr>
          <w:ilvl w:val="0"/>
          <w:numId w:val="1"/>
        </w:numPr>
        <w:tabs>
          <w:tab w:val="left" w:pos="1080"/>
        </w:tabs>
        <w:spacing w:after="0" w:line="240" w:lineRule="auto"/>
        <w:rPr>
          <w:rFonts w:ascii="Arial" w:hAnsi="Arial" w:cs="Arial"/>
          <w:sz w:val="20"/>
          <w:szCs w:val="20"/>
        </w:rPr>
      </w:pPr>
      <w:r>
        <w:rPr>
          <w:rFonts w:ascii="Arial" w:hAnsi="Arial" w:cs="Arial"/>
          <w:sz w:val="20"/>
          <w:szCs w:val="20"/>
        </w:rPr>
        <w:t>Receive and file.</w:t>
      </w:r>
    </w:p>
    <w:p w14:paraId="76390BF2" w14:textId="77777777" w:rsidR="00DE5205" w:rsidRDefault="00DE5205" w:rsidP="00DE5205">
      <w:pPr>
        <w:tabs>
          <w:tab w:val="left" w:pos="1080"/>
        </w:tabs>
        <w:spacing w:after="0" w:line="240" w:lineRule="auto"/>
        <w:rPr>
          <w:rFonts w:ascii="Arial" w:hAnsi="Arial" w:cs="Arial"/>
          <w:sz w:val="20"/>
          <w:szCs w:val="20"/>
        </w:rPr>
      </w:pPr>
    </w:p>
    <w:p w14:paraId="5472F687" w14:textId="11336548"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Captain Nancy Caruso, Marine Biologist, introduced herself and explained the mission of Get Inspired, a nonprofit organization focused on science-based environmental stewardship. She described over 22 years of work restoring marine species along the Orange County coast, including white sea bass, abalone, Pismo clams, and kelp. She explained that education and classroom-based restoration projects are central to building public appreciation and conservation support.</w:t>
      </w:r>
    </w:p>
    <w:p w14:paraId="59688D8E" w14:textId="77777777" w:rsidR="00243C5E" w:rsidRPr="00243C5E" w:rsidRDefault="00243C5E" w:rsidP="00243C5E">
      <w:pPr>
        <w:tabs>
          <w:tab w:val="left" w:pos="360"/>
        </w:tabs>
        <w:spacing w:after="0" w:line="240" w:lineRule="auto"/>
        <w:rPr>
          <w:rFonts w:ascii="Arial" w:hAnsi="Arial" w:cs="Arial"/>
          <w:sz w:val="20"/>
          <w:szCs w:val="20"/>
        </w:rPr>
      </w:pPr>
    </w:p>
    <w:p w14:paraId="1B0B6BBC"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described partnerships with Hubbs SeaWorld Research Institute, Orange Coast College, and local school districts, reporting that over 5,000 students have raised white sea bass and nearly 3,000 have been released into coastal waters. She explained abalone restoration efforts, noting the loss of local populations due to overfishing and disease, and reporting that eight-year-old reproductive abalone were released under permit in December 2025.</w:t>
      </w:r>
    </w:p>
    <w:p w14:paraId="59BE8691" w14:textId="3EFB5972" w:rsidR="00243C5E" w:rsidRPr="00243C5E" w:rsidRDefault="00243C5E" w:rsidP="00243C5E">
      <w:pPr>
        <w:tabs>
          <w:tab w:val="left" w:pos="360"/>
        </w:tabs>
        <w:spacing w:after="0" w:line="240" w:lineRule="auto"/>
        <w:rPr>
          <w:rFonts w:ascii="Arial" w:hAnsi="Arial" w:cs="Arial"/>
          <w:sz w:val="20"/>
          <w:szCs w:val="20"/>
        </w:rPr>
      </w:pPr>
    </w:p>
    <w:p w14:paraId="7D3D52EC"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described Pismo clam research and restoration, stating that her team has surveyed 14 miles of coastline with approximately 480 volunteers and successfully reproduced Pismo clams for the first time globally. She explained that students are raising clams in classrooms for potential restocking.</w:t>
      </w:r>
    </w:p>
    <w:p w14:paraId="796E2474" w14:textId="4E81A5AF" w:rsidR="00243C5E" w:rsidRPr="00243C5E" w:rsidRDefault="00243C5E" w:rsidP="00243C5E">
      <w:pPr>
        <w:tabs>
          <w:tab w:val="left" w:pos="360"/>
        </w:tabs>
        <w:spacing w:after="0" w:line="240" w:lineRule="auto"/>
        <w:rPr>
          <w:rFonts w:ascii="Arial" w:hAnsi="Arial" w:cs="Arial"/>
          <w:sz w:val="20"/>
          <w:szCs w:val="20"/>
        </w:rPr>
      </w:pPr>
    </w:p>
    <w:p w14:paraId="1179602B"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provided historical context on kelp forest collapse in Orange County, citing sea otter extermination in the late 1800s, fishing pressure, coastal development runoff, and the 1983 storm events. She stated that kelp disappeared from Orange County reefs from 1983 until approximately 2002, with the only remaining local kelp at Dana Point.</w:t>
      </w:r>
    </w:p>
    <w:p w14:paraId="5A92F957" w14:textId="3DF802EF" w:rsidR="00243C5E" w:rsidRPr="00243C5E" w:rsidRDefault="00243C5E" w:rsidP="00243C5E">
      <w:pPr>
        <w:tabs>
          <w:tab w:val="left" w:pos="360"/>
        </w:tabs>
        <w:spacing w:after="0" w:line="240" w:lineRule="auto"/>
        <w:rPr>
          <w:rFonts w:ascii="Arial" w:hAnsi="Arial" w:cs="Arial"/>
          <w:sz w:val="20"/>
          <w:szCs w:val="20"/>
        </w:rPr>
      </w:pPr>
    </w:p>
    <w:p w14:paraId="53745F43"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recounted her work with the late Dr. Wheeler North, who transplanted kelp from Baja California to the Newport Harbor jetty in the late 1970s. She stated that this kelp persisted despite environmental stressors and proposed that it may represent a genetically resilient “super kelp.” She explained that kelp from both Dana Point and Newport was propagated and replanted along the coast following extensive sea urchin removal.</w:t>
      </w:r>
    </w:p>
    <w:p w14:paraId="46A28847" w14:textId="748E5C10" w:rsidR="00243C5E" w:rsidRPr="00243C5E" w:rsidRDefault="00243C5E" w:rsidP="00243C5E">
      <w:pPr>
        <w:tabs>
          <w:tab w:val="left" w:pos="360"/>
        </w:tabs>
        <w:spacing w:after="0" w:line="240" w:lineRule="auto"/>
        <w:rPr>
          <w:rFonts w:ascii="Arial" w:hAnsi="Arial" w:cs="Arial"/>
          <w:sz w:val="20"/>
          <w:szCs w:val="20"/>
        </w:rPr>
      </w:pPr>
    </w:p>
    <w:p w14:paraId="6452F058"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reported that 287 volunteer divers removed approximately 1.5 million sea urchins over ten years to allow kelp recovery. She stated that restored kelp forests now exist in Orange County, while Northern California continues to experience kelp loss. She explained that USC researchers are studying the genetics of Newport kelp to determine whether it can aid restoration efforts elsewhere.</w:t>
      </w:r>
    </w:p>
    <w:p w14:paraId="5CDB5707" w14:textId="77777777" w:rsidR="00243C5E" w:rsidRPr="00243C5E" w:rsidRDefault="00243C5E" w:rsidP="00243C5E">
      <w:pPr>
        <w:tabs>
          <w:tab w:val="left" w:pos="360"/>
        </w:tabs>
        <w:spacing w:after="0" w:line="240" w:lineRule="auto"/>
        <w:rPr>
          <w:rFonts w:ascii="Arial" w:hAnsi="Arial" w:cs="Arial"/>
          <w:sz w:val="20"/>
          <w:szCs w:val="20"/>
        </w:rPr>
      </w:pPr>
    </w:p>
    <w:p w14:paraId="65A6996F"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 xml:space="preserve"> </w:t>
      </w:r>
    </w:p>
    <w:p w14:paraId="435914C3" w14:textId="77777777" w:rsidR="00243C5E" w:rsidRPr="00243C5E" w:rsidRDefault="00243C5E" w:rsidP="00243C5E">
      <w:pPr>
        <w:tabs>
          <w:tab w:val="left" w:pos="360"/>
        </w:tabs>
        <w:spacing w:after="0" w:line="240" w:lineRule="auto"/>
        <w:rPr>
          <w:rFonts w:ascii="Arial" w:hAnsi="Arial" w:cs="Arial"/>
          <w:sz w:val="20"/>
          <w:szCs w:val="20"/>
        </w:rPr>
      </w:pPr>
    </w:p>
    <w:p w14:paraId="4B7E43B9"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lastRenderedPageBreak/>
        <w:t>Ms. Caruso described ongoing monitoring of kelp during unusually warm ocean conditions and noted that current sea surface temperatures may inhibit kelp reproduction. She concluded by inviting volunteers and thanking the City and Harbor Department for long-term cooperation.</w:t>
      </w:r>
    </w:p>
    <w:p w14:paraId="5A5B99B3" w14:textId="51CC33FF" w:rsidR="00243C5E" w:rsidRPr="00243C5E" w:rsidRDefault="00243C5E" w:rsidP="00243C5E">
      <w:pPr>
        <w:tabs>
          <w:tab w:val="left" w:pos="360"/>
        </w:tabs>
        <w:spacing w:after="0" w:line="240" w:lineRule="auto"/>
        <w:rPr>
          <w:rFonts w:ascii="Arial" w:hAnsi="Arial" w:cs="Arial"/>
          <w:sz w:val="20"/>
          <w:szCs w:val="20"/>
        </w:rPr>
      </w:pPr>
    </w:p>
    <w:p w14:paraId="2CC1620D" w14:textId="287A2F76"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Chair Beer thanked Ms. Caruso for her presentation and praised her commitment and impact</w:t>
      </w:r>
      <w:r>
        <w:rPr>
          <w:rFonts w:ascii="Arial" w:hAnsi="Arial" w:cs="Arial"/>
          <w:sz w:val="20"/>
          <w:szCs w:val="20"/>
        </w:rPr>
        <w:t>.</w:t>
      </w:r>
    </w:p>
    <w:p w14:paraId="11DB6657" w14:textId="77777777" w:rsidR="00243C5E" w:rsidRPr="00243C5E" w:rsidRDefault="00243C5E" w:rsidP="00243C5E">
      <w:pPr>
        <w:tabs>
          <w:tab w:val="left" w:pos="360"/>
        </w:tabs>
        <w:spacing w:after="0" w:line="240" w:lineRule="auto"/>
        <w:rPr>
          <w:rFonts w:ascii="Arial" w:hAnsi="Arial" w:cs="Arial"/>
          <w:sz w:val="20"/>
          <w:szCs w:val="20"/>
        </w:rPr>
      </w:pPr>
    </w:p>
    <w:p w14:paraId="5661CBCE" w14:textId="3453A516"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Commissioner Svrcek asked whether the Newport kelp was the same species found at Catalina Island</w:t>
      </w:r>
      <w:r>
        <w:rPr>
          <w:rFonts w:ascii="Arial" w:hAnsi="Arial" w:cs="Arial"/>
          <w:sz w:val="20"/>
          <w:szCs w:val="20"/>
        </w:rPr>
        <w:t>.</w:t>
      </w:r>
    </w:p>
    <w:p w14:paraId="00D47428" w14:textId="77777777" w:rsidR="00243C5E" w:rsidRPr="00243C5E" w:rsidRDefault="00243C5E" w:rsidP="00243C5E">
      <w:pPr>
        <w:tabs>
          <w:tab w:val="left" w:pos="360"/>
        </w:tabs>
        <w:spacing w:after="0" w:line="240" w:lineRule="auto"/>
        <w:rPr>
          <w:rFonts w:ascii="Arial" w:hAnsi="Arial" w:cs="Arial"/>
          <w:sz w:val="20"/>
          <w:szCs w:val="20"/>
        </w:rPr>
      </w:pPr>
    </w:p>
    <w:p w14:paraId="7178DF98"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responded that genetic testing is ongoing and that preliminary observations suggest differences, but conclusions cannot yet be drawn.</w:t>
      </w:r>
    </w:p>
    <w:p w14:paraId="1843BFAE" w14:textId="44CF7487" w:rsidR="00243C5E" w:rsidRPr="00243C5E" w:rsidRDefault="00243C5E" w:rsidP="00243C5E">
      <w:pPr>
        <w:tabs>
          <w:tab w:val="left" w:pos="360"/>
        </w:tabs>
        <w:spacing w:after="0" w:line="240" w:lineRule="auto"/>
        <w:rPr>
          <w:rFonts w:ascii="Arial" w:hAnsi="Arial" w:cs="Arial"/>
          <w:sz w:val="20"/>
          <w:szCs w:val="20"/>
        </w:rPr>
      </w:pPr>
    </w:p>
    <w:p w14:paraId="7A1D36DF"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Commissioner Scully inquired about collaboration with the Wrigley Institute.</w:t>
      </w:r>
    </w:p>
    <w:p w14:paraId="61DD6F77" w14:textId="1B8E5DD1" w:rsidR="00243C5E" w:rsidRPr="00243C5E" w:rsidRDefault="00243C5E" w:rsidP="00243C5E">
      <w:pPr>
        <w:tabs>
          <w:tab w:val="left" w:pos="360"/>
        </w:tabs>
        <w:spacing w:after="0" w:line="240" w:lineRule="auto"/>
        <w:rPr>
          <w:rFonts w:ascii="Arial" w:hAnsi="Arial" w:cs="Arial"/>
          <w:sz w:val="20"/>
          <w:szCs w:val="20"/>
        </w:rPr>
      </w:pPr>
    </w:p>
    <w:p w14:paraId="5E80E45B" w14:textId="276707A1"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stated that while she has communicated with former researchers affiliated with Wrigley, the Institute is not currently conducting kelp research.</w:t>
      </w:r>
    </w:p>
    <w:p w14:paraId="11C55120" w14:textId="77777777" w:rsidR="00243C5E" w:rsidRPr="00243C5E" w:rsidRDefault="00243C5E" w:rsidP="00243C5E">
      <w:pPr>
        <w:tabs>
          <w:tab w:val="left" w:pos="360"/>
        </w:tabs>
        <w:spacing w:after="0" w:line="240" w:lineRule="auto"/>
        <w:rPr>
          <w:rFonts w:ascii="Arial" w:hAnsi="Arial" w:cs="Arial"/>
          <w:sz w:val="20"/>
          <w:szCs w:val="20"/>
        </w:rPr>
      </w:pPr>
    </w:p>
    <w:p w14:paraId="59C5F8D6"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Commissioner Miller asked whether kelp harvested from warmer Baja waters might be more tolerant of temperature swings. He also inquired how the public can get more involved.</w:t>
      </w:r>
    </w:p>
    <w:p w14:paraId="399A6A94" w14:textId="2B32B607" w:rsidR="00243C5E" w:rsidRPr="00243C5E" w:rsidRDefault="00243C5E" w:rsidP="00243C5E">
      <w:pPr>
        <w:tabs>
          <w:tab w:val="left" w:pos="360"/>
        </w:tabs>
        <w:spacing w:after="0" w:line="240" w:lineRule="auto"/>
        <w:rPr>
          <w:rFonts w:ascii="Arial" w:hAnsi="Arial" w:cs="Arial"/>
          <w:sz w:val="20"/>
          <w:szCs w:val="20"/>
        </w:rPr>
      </w:pPr>
    </w:p>
    <w:p w14:paraId="73F78AA7"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stated that warmer water adaptation may contribute to kelp persistence and noted observations of kelp growing in shallow, warm, and even freshwater-influenced environments near the harbor jetty. She encouraged the public to contact Get Inspired if they would like to volunteer.</w:t>
      </w:r>
    </w:p>
    <w:p w14:paraId="5A71668A" w14:textId="24279907" w:rsidR="00243C5E" w:rsidRPr="00243C5E" w:rsidRDefault="00243C5E" w:rsidP="00243C5E">
      <w:pPr>
        <w:tabs>
          <w:tab w:val="left" w:pos="360"/>
        </w:tabs>
        <w:spacing w:after="0" w:line="240" w:lineRule="auto"/>
        <w:rPr>
          <w:rFonts w:ascii="Arial" w:hAnsi="Arial" w:cs="Arial"/>
          <w:sz w:val="20"/>
          <w:szCs w:val="20"/>
        </w:rPr>
      </w:pPr>
    </w:p>
    <w:p w14:paraId="4B77AA47"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Commissioner Yahn noted that there is a lot of dense kelp in Dana Point Harbor and asked if this was also super kelp.</w:t>
      </w:r>
    </w:p>
    <w:p w14:paraId="02B1986B" w14:textId="4030CBA2" w:rsidR="00243C5E" w:rsidRPr="00243C5E" w:rsidRDefault="00243C5E" w:rsidP="00243C5E">
      <w:pPr>
        <w:tabs>
          <w:tab w:val="left" w:pos="360"/>
        </w:tabs>
        <w:spacing w:after="0" w:line="240" w:lineRule="auto"/>
        <w:rPr>
          <w:rFonts w:ascii="Arial" w:hAnsi="Arial" w:cs="Arial"/>
          <w:sz w:val="20"/>
          <w:szCs w:val="20"/>
        </w:rPr>
      </w:pPr>
    </w:p>
    <w:p w14:paraId="7230EAFA"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noted that it is all the same species, but may be a different genetic strain, or may also be a super kelp, and requires further testing.</w:t>
      </w:r>
    </w:p>
    <w:p w14:paraId="4891D84A" w14:textId="5D446771" w:rsidR="00243C5E" w:rsidRPr="00243C5E" w:rsidRDefault="00243C5E" w:rsidP="00243C5E">
      <w:pPr>
        <w:tabs>
          <w:tab w:val="left" w:pos="360"/>
        </w:tabs>
        <w:spacing w:after="0" w:line="240" w:lineRule="auto"/>
        <w:rPr>
          <w:rFonts w:ascii="Arial" w:hAnsi="Arial" w:cs="Arial"/>
          <w:sz w:val="20"/>
          <w:szCs w:val="20"/>
        </w:rPr>
      </w:pPr>
    </w:p>
    <w:p w14:paraId="1E236DAB"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Commissioner Yahn asked about the fate of the removed sea urchins.</w:t>
      </w:r>
    </w:p>
    <w:p w14:paraId="6CD67C98" w14:textId="78DA30AC" w:rsidR="00243C5E" w:rsidRPr="00243C5E" w:rsidRDefault="00243C5E" w:rsidP="00243C5E">
      <w:pPr>
        <w:tabs>
          <w:tab w:val="left" w:pos="360"/>
        </w:tabs>
        <w:spacing w:after="0" w:line="240" w:lineRule="auto"/>
        <w:rPr>
          <w:rFonts w:ascii="Arial" w:hAnsi="Arial" w:cs="Arial"/>
          <w:sz w:val="20"/>
          <w:szCs w:val="20"/>
        </w:rPr>
      </w:pPr>
    </w:p>
    <w:p w14:paraId="7B76C315"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explained that starved sea urchins have little commercial value, can live decades without food, and persist even without kelp, necessitating removal for restoration.</w:t>
      </w:r>
    </w:p>
    <w:p w14:paraId="05FCBA46" w14:textId="01107EE5" w:rsidR="00243C5E" w:rsidRPr="00243C5E" w:rsidRDefault="00243C5E" w:rsidP="00243C5E">
      <w:pPr>
        <w:tabs>
          <w:tab w:val="left" w:pos="360"/>
        </w:tabs>
        <w:spacing w:after="0" w:line="240" w:lineRule="auto"/>
        <w:rPr>
          <w:rFonts w:ascii="Arial" w:hAnsi="Arial" w:cs="Arial"/>
          <w:sz w:val="20"/>
          <w:szCs w:val="20"/>
        </w:rPr>
      </w:pPr>
    </w:p>
    <w:p w14:paraId="4B82B186"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Vice Chair Marston inquired why the sea urchins needed to be removed.</w:t>
      </w:r>
    </w:p>
    <w:p w14:paraId="000F9B2B" w14:textId="7A55F918" w:rsidR="00243C5E" w:rsidRPr="00243C5E" w:rsidRDefault="00243C5E" w:rsidP="00243C5E">
      <w:pPr>
        <w:tabs>
          <w:tab w:val="left" w:pos="360"/>
        </w:tabs>
        <w:spacing w:after="0" w:line="240" w:lineRule="auto"/>
        <w:rPr>
          <w:rFonts w:ascii="Arial" w:hAnsi="Arial" w:cs="Arial"/>
          <w:sz w:val="20"/>
          <w:szCs w:val="20"/>
        </w:rPr>
      </w:pPr>
    </w:p>
    <w:p w14:paraId="71C0785D"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explained that they eat kelp,</w:t>
      </w:r>
    </w:p>
    <w:p w14:paraId="0449EC0F" w14:textId="325C7CA8" w:rsidR="00243C5E" w:rsidRPr="00243C5E" w:rsidRDefault="00243C5E" w:rsidP="00243C5E">
      <w:pPr>
        <w:tabs>
          <w:tab w:val="left" w:pos="360"/>
        </w:tabs>
        <w:spacing w:after="0" w:line="240" w:lineRule="auto"/>
        <w:rPr>
          <w:rFonts w:ascii="Arial" w:hAnsi="Arial" w:cs="Arial"/>
          <w:sz w:val="20"/>
          <w:szCs w:val="20"/>
        </w:rPr>
      </w:pPr>
    </w:p>
    <w:p w14:paraId="22F1AC01"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Chair Beer opened public comments.</w:t>
      </w:r>
    </w:p>
    <w:p w14:paraId="1E459653" w14:textId="72A16B77" w:rsidR="00243C5E" w:rsidRPr="00243C5E" w:rsidRDefault="00243C5E" w:rsidP="00243C5E">
      <w:pPr>
        <w:tabs>
          <w:tab w:val="left" w:pos="360"/>
        </w:tabs>
        <w:spacing w:after="0" w:line="240" w:lineRule="auto"/>
        <w:rPr>
          <w:rFonts w:ascii="Arial" w:hAnsi="Arial" w:cs="Arial"/>
          <w:sz w:val="20"/>
          <w:szCs w:val="20"/>
        </w:rPr>
      </w:pPr>
    </w:p>
    <w:p w14:paraId="6EA4A9CB"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Adam Leverenz asked whether the kelp was resistant to sea urchin grazing or whether removal was the primary factor.</w:t>
      </w:r>
    </w:p>
    <w:p w14:paraId="48DE31B7" w14:textId="0A743A75" w:rsidR="00243C5E" w:rsidRPr="00243C5E" w:rsidRDefault="00243C5E" w:rsidP="00243C5E">
      <w:pPr>
        <w:tabs>
          <w:tab w:val="left" w:pos="360"/>
        </w:tabs>
        <w:spacing w:after="0" w:line="240" w:lineRule="auto"/>
        <w:rPr>
          <w:rFonts w:ascii="Arial" w:hAnsi="Arial" w:cs="Arial"/>
          <w:sz w:val="20"/>
          <w:szCs w:val="20"/>
        </w:rPr>
      </w:pPr>
    </w:p>
    <w:p w14:paraId="0F262767"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stated that she had observed a few urchins near the jetty and suggested further testing.</w:t>
      </w:r>
    </w:p>
    <w:p w14:paraId="376F1886" w14:textId="6E338C8B" w:rsidR="00243C5E" w:rsidRPr="00243C5E" w:rsidRDefault="00243C5E" w:rsidP="00243C5E">
      <w:pPr>
        <w:tabs>
          <w:tab w:val="left" w:pos="360"/>
        </w:tabs>
        <w:spacing w:after="0" w:line="240" w:lineRule="auto"/>
        <w:rPr>
          <w:rFonts w:ascii="Arial" w:hAnsi="Arial" w:cs="Arial"/>
          <w:sz w:val="20"/>
          <w:szCs w:val="20"/>
        </w:rPr>
      </w:pPr>
    </w:p>
    <w:p w14:paraId="3C0CACD0"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Council Member Grant praised Ms. Caruso’s work and asked whether funding or regulatory barriers posed the greatest challenge.</w:t>
      </w:r>
    </w:p>
    <w:p w14:paraId="752DB53A" w14:textId="00776620" w:rsidR="00243C5E" w:rsidRPr="00243C5E" w:rsidRDefault="00243C5E" w:rsidP="00243C5E">
      <w:pPr>
        <w:tabs>
          <w:tab w:val="left" w:pos="360"/>
        </w:tabs>
        <w:spacing w:after="0" w:line="240" w:lineRule="auto"/>
        <w:rPr>
          <w:rFonts w:ascii="Arial" w:hAnsi="Arial" w:cs="Arial"/>
          <w:sz w:val="20"/>
          <w:szCs w:val="20"/>
        </w:rPr>
      </w:pPr>
    </w:p>
    <w:p w14:paraId="758E6F46" w14:textId="77777777"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Ms. Caruso responded that regulatory red tape was the primary obstacle.</w:t>
      </w:r>
    </w:p>
    <w:p w14:paraId="744FBE59" w14:textId="77777777" w:rsidR="00243C5E" w:rsidRPr="00243C5E" w:rsidRDefault="00243C5E" w:rsidP="00243C5E">
      <w:pPr>
        <w:tabs>
          <w:tab w:val="left" w:pos="360"/>
        </w:tabs>
        <w:spacing w:after="0" w:line="240" w:lineRule="auto"/>
        <w:rPr>
          <w:rFonts w:ascii="Arial" w:hAnsi="Arial" w:cs="Arial"/>
          <w:sz w:val="20"/>
          <w:szCs w:val="20"/>
        </w:rPr>
      </w:pPr>
    </w:p>
    <w:p w14:paraId="1F067D7D" w14:textId="77777777" w:rsidR="002C19BE" w:rsidRPr="00243C5E" w:rsidRDefault="00243C5E" w:rsidP="002C19BE">
      <w:pPr>
        <w:tabs>
          <w:tab w:val="left" w:pos="360"/>
        </w:tabs>
        <w:spacing w:after="0" w:line="240" w:lineRule="auto"/>
        <w:rPr>
          <w:rFonts w:ascii="Arial" w:hAnsi="Arial" w:cs="Arial"/>
          <w:sz w:val="20"/>
          <w:szCs w:val="20"/>
        </w:rPr>
      </w:pPr>
      <w:r w:rsidRPr="00243C5E">
        <w:rPr>
          <w:rFonts w:ascii="Arial" w:hAnsi="Arial" w:cs="Arial"/>
          <w:sz w:val="20"/>
          <w:szCs w:val="20"/>
        </w:rPr>
        <w:t xml:space="preserve"> </w:t>
      </w:r>
    </w:p>
    <w:p w14:paraId="5708E4D9" w14:textId="77777777" w:rsidR="002C19BE" w:rsidRPr="00243C5E" w:rsidRDefault="002C19BE" w:rsidP="002C19BE">
      <w:pPr>
        <w:tabs>
          <w:tab w:val="left" w:pos="360"/>
        </w:tabs>
        <w:spacing w:after="0" w:line="240" w:lineRule="auto"/>
        <w:rPr>
          <w:rFonts w:ascii="Arial" w:hAnsi="Arial" w:cs="Arial"/>
          <w:sz w:val="20"/>
          <w:szCs w:val="20"/>
        </w:rPr>
      </w:pPr>
      <w:r w:rsidRPr="00243C5E">
        <w:rPr>
          <w:rFonts w:ascii="Arial" w:hAnsi="Arial" w:cs="Arial"/>
          <w:sz w:val="20"/>
          <w:szCs w:val="20"/>
        </w:rPr>
        <w:t>Chair Beer closed public comments.</w:t>
      </w:r>
    </w:p>
    <w:p w14:paraId="32464828" w14:textId="0B403AC4" w:rsidR="00243C5E" w:rsidRPr="00243C5E" w:rsidRDefault="00243C5E" w:rsidP="00243C5E">
      <w:pPr>
        <w:tabs>
          <w:tab w:val="left" w:pos="360"/>
        </w:tabs>
        <w:spacing w:after="0" w:line="240" w:lineRule="auto"/>
        <w:rPr>
          <w:rFonts w:ascii="Arial" w:hAnsi="Arial" w:cs="Arial"/>
          <w:sz w:val="20"/>
          <w:szCs w:val="20"/>
        </w:rPr>
      </w:pPr>
    </w:p>
    <w:p w14:paraId="4D4AE8B1" w14:textId="77777777" w:rsidR="00243C5E" w:rsidRPr="00243C5E" w:rsidRDefault="00243C5E" w:rsidP="00243C5E">
      <w:pPr>
        <w:tabs>
          <w:tab w:val="left" w:pos="360"/>
        </w:tabs>
        <w:spacing w:after="0" w:line="240" w:lineRule="auto"/>
        <w:rPr>
          <w:rFonts w:ascii="Arial" w:hAnsi="Arial" w:cs="Arial"/>
          <w:sz w:val="20"/>
          <w:szCs w:val="20"/>
        </w:rPr>
      </w:pPr>
    </w:p>
    <w:p w14:paraId="67F44503" w14:textId="7F9597D0" w:rsidR="00243C5E" w:rsidRPr="00243C5E" w:rsidRDefault="00243C5E" w:rsidP="00243C5E">
      <w:pPr>
        <w:tabs>
          <w:tab w:val="left" w:pos="360"/>
        </w:tabs>
        <w:spacing w:after="0" w:line="240" w:lineRule="auto"/>
        <w:rPr>
          <w:rFonts w:ascii="Arial" w:hAnsi="Arial" w:cs="Arial"/>
          <w:sz w:val="20"/>
          <w:szCs w:val="20"/>
        </w:rPr>
      </w:pPr>
      <w:r w:rsidRPr="00243C5E">
        <w:rPr>
          <w:rFonts w:ascii="Arial" w:hAnsi="Arial" w:cs="Arial"/>
          <w:sz w:val="20"/>
          <w:szCs w:val="20"/>
        </w:rPr>
        <w:t>There was no further action taken on this item, and it was received and filed unanimously.</w:t>
      </w:r>
    </w:p>
    <w:p w14:paraId="21087562" w14:textId="77777777" w:rsidR="00243C5E" w:rsidRPr="00243C5E" w:rsidRDefault="00243C5E" w:rsidP="00243C5E">
      <w:pPr>
        <w:tabs>
          <w:tab w:val="left" w:pos="360"/>
          <w:tab w:val="left" w:pos="720"/>
        </w:tabs>
        <w:spacing w:after="0" w:line="240" w:lineRule="auto"/>
        <w:ind w:left="720" w:hanging="720"/>
        <w:rPr>
          <w:rFonts w:ascii="Arial" w:hAnsi="Arial" w:cs="Arial"/>
          <w:sz w:val="20"/>
          <w:szCs w:val="20"/>
        </w:rPr>
      </w:pPr>
      <w:r w:rsidRPr="00243C5E">
        <w:rPr>
          <w:rFonts w:ascii="Arial" w:hAnsi="Arial" w:cs="Arial"/>
          <w:sz w:val="20"/>
          <w:szCs w:val="20"/>
        </w:rPr>
        <w:lastRenderedPageBreak/>
        <w:t xml:space="preserve"> </w:t>
      </w:r>
    </w:p>
    <w:p w14:paraId="731E9D60" w14:textId="50335B39" w:rsidR="00370864" w:rsidRDefault="00370864" w:rsidP="007A2EE0">
      <w:pPr>
        <w:tabs>
          <w:tab w:val="left" w:pos="360"/>
          <w:tab w:val="left" w:pos="720"/>
        </w:tabs>
        <w:spacing w:after="0" w:line="240" w:lineRule="auto"/>
        <w:ind w:left="720" w:hanging="720"/>
        <w:rPr>
          <w:rFonts w:ascii="Arial" w:hAnsi="Arial" w:cs="Arial"/>
          <w:b/>
          <w:sz w:val="20"/>
          <w:szCs w:val="20"/>
        </w:rPr>
      </w:pPr>
      <w:r>
        <w:rPr>
          <w:rFonts w:ascii="Arial" w:hAnsi="Arial" w:cs="Arial"/>
          <w:b/>
          <w:sz w:val="20"/>
          <w:szCs w:val="20"/>
        </w:rPr>
        <w:tab/>
        <w:t>6.2</w:t>
      </w:r>
      <w:r>
        <w:rPr>
          <w:rFonts w:ascii="Arial" w:hAnsi="Arial" w:cs="Arial"/>
          <w:b/>
          <w:sz w:val="20"/>
          <w:szCs w:val="20"/>
        </w:rPr>
        <w:tab/>
      </w:r>
      <w:r w:rsidR="007A2EE0">
        <w:rPr>
          <w:rFonts w:ascii="Arial" w:hAnsi="Arial" w:cs="Arial"/>
          <w:b/>
          <w:sz w:val="20"/>
          <w:szCs w:val="20"/>
        </w:rPr>
        <w:t xml:space="preserve">General Plan </w:t>
      </w:r>
      <w:r w:rsidR="007A2EE0" w:rsidRPr="007A2EE0">
        <w:rPr>
          <w:rFonts w:ascii="Arial" w:hAnsi="Arial" w:cs="Arial"/>
          <w:b/>
          <w:sz w:val="20"/>
          <w:szCs w:val="20"/>
        </w:rPr>
        <w:t>Update: Final GPUSC/GPAC Draft Harbor, Bay, and Beaches</w:t>
      </w:r>
      <w:r w:rsidR="007A2EE0">
        <w:rPr>
          <w:rFonts w:ascii="Arial" w:hAnsi="Arial" w:cs="Arial"/>
          <w:b/>
          <w:sz w:val="20"/>
          <w:szCs w:val="20"/>
        </w:rPr>
        <w:t xml:space="preserve"> </w:t>
      </w:r>
      <w:r w:rsidR="007A2EE0" w:rsidRPr="007A2EE0">
        <w:rPr>
          <w:rFonts w:ascii="Arial" w:hAnsi="Arial" w:cs="Arial"/>
          <w:b/>
          <w:sz w:val="20"/>
          <w:szCs w:val="20"/>
        </w:rPr>
        <w:t>Element</w:t>
      </w:r>
    </w:p>
    <w:p w14:paraId="551BFA46" w14:textId="77777777" w:rsidR="00370864" w:rsidRDefault="00370864" w:rsidP="00370864">
      <w:pPr>
        <w:tabs>
          <w:tab w:val="left" w:pos="360"/>
          <w:tab w:val="left" w:pos="720"/>
        </w:tabs>
        <w:spacing w:after="0" w:line="240" w:lineRule="auto"/>
        <w:rPr>
          <w:rFonts w:ascii="Arial" w:hAnsi="Arial" w:cs="Arial"/>
          <w:bCs/>
          <w:sz w:val="20"/>
          <w:szCs w:val="20"/>
        </w:rPr>
      </w:pPr>
    </w:p>
    <w:p w14:paraId="1EC0C42B" w14:textId="3E201858" w:rsidR="00370864" w:rsidRPr="00370864" w:rsidRDefault="00370864" w:rsidP="00370864">
      <w:pPr>
        <w:tabs>
          <w:tab w:val="left" w:pos="360"/>
          <w:tab w:val="left" w:pos="720"/>
        </w:tabs>
        <w:spacing w:after="0" w:line="240" w:lineRule="auto"/>
        <w:rPr>
          <w:rFonts w:ascii="Arial" w:hAnsi="Arial" w:cs="Arial"/>
          <w:b/>
          <w:sz w:val="20"/>
          <w:szCs w:val="20"/>
          <w:u w:val="single"/>
        </w:rPr>
      </w:pPr>
      <w:r>
        <w:rPr>
          <w:rFonts w:ascii="Arial" w:hAnsi="Arial" w:cs="Arial"/>
          <w:bCs/>
          <w:sz w:val="20"/>
          <w:szCs w:val="20"/>
        </w:rPr>
        <w:tab/>
      </w:r>
      <w:r>
        <w:rPr>
          <w:rFonts w:ascii="Arial" w:hAnsi="Arial" w:cs="Arial"/>
          <w:bCs/>
          <w:sz w:val="20"/>
          <w:szCs w:val="20"/>
        </w:rPr>
        <w:tab/>
      </w:r>
      <w:r w:rsidRPr="00370864">
        <w:rPr>
          <w:rFonts w:ascii="Arial" w:hAnsi="Arial" w:cs="Arial"/>
          <w:b/>
          <w:sz w:val="20"/>
          <w:szCs w:val="20"/>
          <w:u w:val="single"/>
        </w:rPr>
        <w:t xml:space="preserve">Recommendation: </w:t>
      </w:r>
    </w:p>
    <w:p w14:paraId="35B08B7C" w14:textId="1D93B11F" w:rsidR="00543CF9" w:rsidRPr="00F035E3" w:rsidRDefault="00F035E3" w:rsidP="00D60091">
      <w:pPr>
        <w:pStyle w:val="ListParagraph"/>
        <w:numPr>
          <w:ilvl w:val="0"/>
          <w:numId w:val="5"/>
        </w:numPr>
        <w:tabs>
          <w:tab w:val="left" w:pos="360"/>
          <w:tab w:val="left" w:pos="720"/>
          <w:tab w:val="left" w:pos="1080"/>
        </w:tabs>
        <w:spacing w:after="0" w:line="240" w:lineRule="auto"/>
        <w:rPr>
          <w:rFonts w:ascii="Arial" w:hAnsi="Arial" w:cs="Arial"/>
          <w:b/>
          <w:sz w:val="20"/>
          <w:szCs w:val="20"/>
        </w:rPr>
      </w:pPr>
      <w:r w:rsidRPr="00F035E3">
        <w:rPr>
          <w:rFonts w:ascii="Arial" w:hAnsi="Arial" w:cs="Arial"/>
          <w:sz w:val="20"/>
          <w:szCs w:val="20"/>
        </w:rPr>
        <w:t>Determine this action is exempt from the California Environmental Quality Act (CEQA) pursuant to Sections 15060(c)(2) and 15060(c)(3) of the CEQA Guidelines because this action will not result in a physical change to the environment, directly or indirectly; and</w:t>
      </w:r>
      <w:bookmarkStart w:id="1" w:name="_Hlk219811485"/>
      <w:r>
        <w:rPr>
          <w:rFonts w:ascii="Arial" w:hAnsi="Arial" w:cs="Arial"/>
          <w:sz w:val="20"/>
          <w:szCs w:val="20"/>
        </w:rPr>
        <w:t xml:space="preserve"> </w:t>
      </w:r>
      <w:r w:rsidR="00ED1732" w:rsidRPr="00F035E3">
        <w:rPr>
          <w:rFonts w:ascii="Arial" w:hAnsi="Arial" w:cs="Arial"/>
          <w:sz w:val="20"/>
          <w:szCs w:val="20"/>
        </w:rPr>
        <w:t>Approve the 2026 Harbor and Beaches Master Plan and recommend staff forward to the Finance Committee for consideration.</w:t>
      </w:r>
    </w:p>
    <w:p w14:paraId="59B26115" w14:textId="77A7DF53" w:rsidR="00F035E3" w:rsidRPr="007A2EE0" w:rsidRDefault="007A2EE0" w:rsidP="001F0009">
      <w:pPr>
        <w:pStyle w:val="ListParagraph"/>
        <w:numPr>
          <w:ilvl w:val="0"/>
          <w:numId w:val="5"/>
        </w:numPr>
        <w:tabs>
          <w:tab w:val="left" w:pos="360"/>
          <w:tab w:val="left" w:pos="720"/>
          <w:tab w:val="left" w:pos="1080"/>
        </w:tabs>
        <w:spacing w:after="0" w:line="240" w:lineRule="auto"/>
        <w:rPr>
          <w:rFonts w:ascii="Arial" w:hAnsi="Arial" w:cs="Arial"/>
          <w:sz w:val="20"/>
          <w:szCs w:val="20"/>
        </w:rPr>
      </w:pPr>
      <w:r w:rsidRPr="007A2EE0">
        <w:rPr>
          <w:rFonts w:ascii="Arial" w:hAnsi="Arial" w:cs="Arial"/>
          <w:sz w:val="20"/>
          <w:szCs w:val="20"/>
        </w:rPr>
        <w:t>Review the Final GPUSC/GPAC Draft Harbor, Bay, and Beaches Element, which has been revised to incorporate the Commission’s input from October 2025. The Commission may provide additional input and should conduct a Harbor Commission Meeting vote to consider recommending the City Council adopt it as part of the</w:t>
      </w:r>
      <w:r>
        <w:rPr>
          <w:rFonts w:ascii="Arial" w:hAnsi="Arial" w:cs="Arial"/>
          <w:sz w:val="20"/>
          <w:szCs w:val="20"/>
        </w:rPr>
        <w:t xml:space="preserve"> </w:t>
      </w:r>
      <w:r w:rsidRPr="007A2EE0">
        <w:rPr>
          <w:rFonts w:ascii="Arial" w:hAnsi="Arial" w:cs="Arial"/>
          <w:sz w:val="20"/>
          <w:szCs w:val="20"/>
        </w:rPr>
        <w:t>comprehensive General Plan Update anticipated in May or June 2026.</w:t>
      </w:r>
    </w:p>
    <w:bookmarkEnd w:id="1"/>
    <w:p w14:paraId="65A4C134" w14:textId="77777777" w:rsidR="00ED1732" w:rsidRDefault="00ED1732" w:rsidP="00ED1732">
      <w:pPr>
        <w:tabs>
          <w:tab w:val="left" w:pos="360"/>
          <w:tab w:val="left" w:pos="720"/>
          <w:tab w:val="left" w:pos="1080"/>
        </w:tabs>
        <w:spacing w:after="0" w:line="240" w:lineRule="auto"/>
        <w:rPr>
          <w:rFonts w:ascii="Arial" w:hAnsi="Arial" w:cs="Arial"/>
          <w:b/>
          <w:sz w:val="20"/>
          <w:szCs w:val="20"/>
        </w:rPr>
      </w:pPr>
    </w:p>
    <w:p w14:paraId="4B72096C" w14:textId="77777777" w:rsid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Chair Beer introduced Item 6.2 concerning the General Plan Update and stated that recommendations from the Harbor Commission’s Ad Hoc subcommittee had previously been forwarded to the General Plan Update Steering Committee and the General Plan Advisory Committee. He noted that joint meetings of those committees were held on December 3, 2025, and January 21, 2026, resulting in a revised draft General Plan, including the Harbor Bay and Beaches Element, now presented for Commission review.</w:t>
      </w:r>
    </w:p>
    <w:p w14:paraId="7CD86D93" w14:textId="77777777" w:rsidR="006E52EE" w:rsidRPr="006E52EE" w:rsidRDefault="006E52EE" w:rsidP="006E52EE">
      <w:pPr>
        <w:tabs>
          <w:tab w:val="left" w:pos="360"/>
          <w:tab w:val="left" w:pos="720"/>
        </w:tabs>
        <w:spacing w:after="0" w:line="240" w:lineRule="auto"/>
        <w:rPr>
          <w:rFonts w:ascii="Arial" w:hAnsi="Arial" w:cs="Arial"/>
          <w:bCs/>
          <w:sz w:val="20"/>
          <w:szCs w:val="20"/>
        </w:rPr>
      </w:pPr>
    </w:p>
    <w:p w14:paraId="70E05796" w14:textId="77777777" w:rsid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Ben Zdeba, Acting Deputy Community Development Director, thanked the Commission and noted that he had first presented the element seven months earlier. He commended the Ad Hoc committee for its thoughtful input and stated that a detailed attachment summarized how nearly all Commission comments were incorporated or addressed. He reported that the Steering Committee and Advisory Committee reviewed each comment line by line and supported moving the revised draft forward as the final General Plan Update. He stated that the Commission was being asked to formally support the Harbor Bay and Beaches Element as part of the City Council’s anticipated adoption in May or June.</w:t>
      </w:r>
    </w:p>
    <w:p w14:paraId="499EFF74" w14:textId="77777777" w:rsidR="006E52EE" w:rsidRPr="006E52EE" w:rsidRDefault="006E52EE" w:rsidP="006E52EE">
      <w:pPr>
        <w:tabs>
          <w:tab w:val="left" w:pos="360"/>
          <w:tab w:val="left" w:pos="720"/>
        </w:tabs>
        <w:spacing w:after="0" w:line="240" w:lineRule="auto"/>
        <w:rPr>
          <w:rFonts w:ascii="Arial" w:hAnsi="Arial" w:cs="Arial"/>
          <w:bCs/>
          <w:sz w:val="20"/>
          <w:szCs w:val="20"/>
        </w:rPr>
      </w:pPr>
    </w:p>
    <w:p w14:paraId="698D1026" w14:textId="77777777" w:rsid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Chair Beer expressed appreciation for the clarity and organization of the response matrix provided by staff and stated that it greatly facilitated review.</w:t>
      </w:r>
    </w:p>
    <w:p w14:paraId="64A9E21A" w14:textId="77777777" w:rsidR="006E52EE" w:rsidRPr="006E52EE" w:rsidRDefault="006E52EE" w:rsidP="006E52EE">
      <w:pPr>
        <w:tabs>
          <w:tab w:val="left" w:pos="360"/>
          <w:tab w:val="left" w:pos="720"/>
        </w:tabs>
        <w:spacing w:after="0" w:line="240" w:lineRule="auto"/>
        <w:rPr>
          <w:rFonts w:ascii="Arial" w:hAnsi="Arial" w:cs="Arial"/>
          <w:bCs/>
          <w:sz w:val="20"/>
          <w:szCs w:val="20"/>
        </w:rPr>
      </w:pPr>
    </w:p>
    <w:p w14:paraId="63B168FB" w14:textId="77777777" w:rsidR="006E52EE" w:rsidRP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Commissioner Scully thanked staff for listening to Commission input and incorporating numerous suggested revisions. He stated that the staff report and attachments were clear and well presented.</w:t>
      </w:r>
    </w:p>
    <w:p w14:paraId="28154398" w14:textId="77777777" w:rsid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Commissioner Yahn echoed appreciation for the charted responses and stated that the organization made it easy to track how comments were addressed.</w:t>
      </w:r>
    </w:p>
    <w:p w14:paraId="0224FBC7" w14:textId="77777777" w:rsidR="006E52EE" w:rsidRPr="006E52EE" w:rsidRDefault="006E52EE" w:rsidP="006E52EE">
      <w:pPr>
        <w:tabs>
          <w:tab w:val="left" w:pos="360"/>
          <w:tab w:val="left" w:pos="720"/>
        </w:tabs>
        <w:spacing w:after="0" w:line="240" w:lineRule="auto"/>
        <w:rPr>
          <w:rFonts w:ascii="Arial" w:hAnsi="Arial" w:cs="Arial"/>
          <w:bCs/>
          <w:sz w:val="20"/>
          <w:szCs w:val="20"/>
        </w:rPr>
      </w:pPr>
    </w:p>
    <w:p w14:paraId="52CEF2F6" w14:textId="77777777" w:rsid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Vice Chair Marston thanked staff for addressing comments individually. She raised a concern regarding the term “lower</w:t>
      </w:r>
      <w:r w:rsidRPr="006E52EE">
        <w:rPr>
          <w:rFonts w:ascii="Arial" w:hAnsi="Arial" w:cs="Arial"/>
          <w:bCs/>
          <w:sz w:val="20"/>
          <w:szCs w:val="20"/>
        </w:rPr>
        <w:noBreakHyphen/>
        <w:t>cost recreational boating,” stating that the phrase lacked a clear reference point and could benefit from further definition.</w:t>
      </w:r>
    </w:p>
    <w:p w14:paraId="3C34E863" w14:textId="77777777" w:rsidR="006E52EE" w:rsidRPr="006E52EE" w:rsidRDefault="006E52EE" w:rsidP="006E52EE">
      <w:pPr>
        <w:tabs>
          <w:tab w:val="left" w:pos="360"/>
          <w:tab w:val="left" w:pos="720"/>
        </w:tabs>
        <w:spacing w:after="0" w:line="240" w:lineRule="auto"/>
        <w:rPr>
          <w:rFonts w:ascii="Arial" w:hAnsi="Arial" w:cs="Arial"/>
          <w:bCs/>
          <w:sz w:val="20"/>
          <w:szCs w:val="20"/>
        </w:rPr>
      </w:pPr>
    </w:p>
    <w:p w14:paraId="684BB1EA" w14:textId="77777777" w:rsid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Chair Beer opened public comments.</w:t>
      </w:r>
    </w:p>
    <w:p w14:paraId="657CB931" w14:textId="77777777" w:rsidR="006E52EE" w:rsidRPr="006E52EE" w:rsidRDefault="006E52EE" w:rsidP="006E52EE">
      <w:pPr>
        <w:tabs>
          <w:tab w:val="left" w:pos="360"/>
          <w:tab w:val="left" w:pos="720"/>
        </w:tabs>
        <w:spacing w:after="0" w:line="240" w:lineRule="auto"/>
        <w:rPr>
          <w:rFonts w:ascii="Arial" w:hAnsi="Arial" w:cs="Arial"/>
          <w:bCs/>
          <w:sz w:val="20"/>
          <w:szCs w:val="20"/>
        </w:rPr>
      </w:pPr>
    </w:p>
    <w:p w14:paraId="6E1B7E1A" w14:textId="5FDBBD02" w:rsidR="006E52EE" w:rsidRPr="006E52EE" w:rsidRDefault="006E52EE" w:rsidP="006E52EE">
      <w:pPr>
        <w:tabs>
          <w:tab w:val="left" w:pos="360"/>
          <w:tab w:val="left" w:pos="720"/>
        </w:tabs>
        <w:spacing w:after="0" w:line="240" w:lineRule="auto"/>
        <w:rPr>
          <w:rFonts w:ascii="Arial" w:hAnsi="Arial" w:cs="Arial"/>
          <w:bCs/>
          <w:sz w:val="20"/>
          <w:szCs w:val="20"/>
        </w:rPr>
      </w:pPr>
      <w:r w:rsidRPr="006E52EE">
        <w:rPr>
          <w:rFonts w:ascii="Arial" w:hAnsi="Arial" w:cs="Arial"/>
          <w:bCs/>
          <w:sz w:val="20"/>
          <w:szCs w:val="20"/>
        </w:rPr>
        <w:t>Jim Mosher stated that while Appendix B was helpful, the Commission had not seen a comparison between the existing Harbor and Bay Element and the new Harbor Bay and Beaches Element. He noted that some prior policies were retained, modified, deleted, or newly added. He stated that an implementation plan and glossary were still forthcoming and could define terms such as “lower</w:t>
      </w:r>
      <w:r w:rsidRPr="006E52EE">
        <w:rPr>
          <w:rFonts w:ascii="Arial" w:hAnsi="Arial" w:cs="Arial"/>
          <w:bCs/>
          <w:sz w:val="20"/>
          <w:szCs w:val="20"/>
        </w:rPr>
        <w:noBreakHyphen/>
        <w:t>cost boating.” He further stated that water quality policies were moved to the Natural Resources Element, and that other elements, such as Safety, Recreation, and Land Use, contained provisions relevant to harbor operations, resilience, and housing. He recommended that commissioners continue to follow the update through the Planning Commission and City Council review.</w:t>
      </w:r>
    </w:p>
    <w:p w14:paraId="78210A11" w14:textId="77777777" w:rsidR="00020740" w:rsidRPr="00140B6B" w:rsidRDefault="00020740" w:rsidP="00140B6B">
      <w:pPr>
        <w:tabs>
          <w:tab w:val="left" w:pos="360"/>
          <w:tab w:val="left" w:pos="720"/>
        </w:tabs>
        <w:spacing w:after="0" w:line="240" w:lineRule="auto"/>
        <w:rPr>
          <w:rFonts w:ascii="Arial" w:hAnsi="Arial" w:cs="Arial"/>
          <w:bCs/>
          <w:sz w:val="20"/>
          <w:szCs w:val="20"/>
        </w:rPr>
      </w:pPr>
    </w:p>
    <w:p w14:paraId="51454EC4" w14:textId="77777777" w:rsidR="00140B6B" w:rsidRPr="00140B6B" w:rsidRDefault="00140B6B" w:rsidP="00140B6B">
      <w:pPr>
        <w:tabs>
          <w:tab w:val="left" w:pos="360"/>
          <w:tab w:val="left" w:pos="720"/>
        </w:tabs>
        <w:spacing w:after="0" w:line="240" w:lineRule="auto"/>
        <w:rPr>
          <w:rFonts w:ascii="Arial" w:hAnsi="Arial" w:cs="Arial"/>
          <w:bCs/>
          <w:sz w:val="20"/>
          <w:szCs w:val="20"/>
        </w:rPr>
      </w:pPr>
      <w:r w:rsidRPr="00140B6B">
        <w:rPr>
          <w:rFonts w:ascii="Arial" w:hAnsi="Arial" w:cs="Arial"/>
          <w:bCs/>
          <w:sz w:val="20"/>
          <w:szCs w:val="20"/>
        </w:rPr>
        <w:t>Chair Beer closed public comments.</w:t>
      </w:r>
    </w:p>
    <w:p w14:paraId="6AEBA046" w14:textId="77777777" w:rsidR="00140B6B" w:rsidRPr="00140B6B" w:rsidRDefault="00140B6B" w:rsidP="00140B6B">
      <w:pPr>
        <w:tabs>
          <w:tab w:val="left" w:pos="360"/>
          <w:tab w:val="left" w:pos="720"/>
        </w:tabs>
        <w:spacing w:after="0" w:line="240" w:lineRule="auto"/>
        <w:rPr>
          <w:rFonts w:ascii="Arial" w:hAnsi="Arial" w:cs="Arial"/>
          <w:bCs/>
          <w:sz w:val="20"/>
          <w:szCs w:val="20"/>
        </w:rPr>
      </w:pPr>
    </w:p>
    <w:p w14:paraId="374CB7FB" w14:textId="262C8802" w:rsidR="00020740" w:rsidRPr="00020740" w:rsidRDefault="00F201B3" w:rsidP="00020740">
      <w:pPr>
        <w:tabs>
          <w:tab w:val="left" w:pos="360"/>
          <w:tab w:val="left" w:pos="720"/>
        </w:tabs>
        <w:spacing w:after="0" w:line="240" w:lineRule="auto"/>
        <w:rPr>
          <w:rFonts w:ascii="Arial" w:hAnsi="Arial" w:cs="Arial"/>
          <w:bCs/>
          <w:sz w:val="20"/>
          <w:szCs w:val="20"/>
        </w:rPr>
      </w:pPr>
      <w:r>
        <w:rPr>
          <w:rFonts w:ascii="Arial" w:hAnsi="Arial" w:cs="Arial"/>
          <w:bCs/>
          <w:sz w:val="20"/>
          <w:szCs w:val="20"/>
        </w:rPr>
        <w:lastRenderedPageBreak/>
        <w:t xml:space="preserve">Secretary Scully </w:t>
      </w:r>
      <w:r w:rsidR="00020740" w:rsidRPr="00020740">
        <w:rPr>
          <w:rFonts w:ascii="Arial" w:hAnsi="Arial" w:cs="Arial"/>
          <w:bCs/>
          <w:sz w:val="20"/>
          <w:szCs w:val="20"/>
        </w:rPr>
        <w:t>moved to</w:t>
      </w:r>
      <w:r w:rsidR="00020740">
        <w:rPr>
          <w:rFonts w:ascii="Arial" w:hAnsi="Arial" w:cs="Arial"/>
          <w:bCs/>
          <w:sz w:val="20"/>
          <w:szCs w:val="20"/>
        </w:rPr>
        <w:t xml:space="preserve"> recommend </w:t>
      </w:r>
      <w:r w:rsidR="00020740" w:rsidRPr="00020740">
        <w:rPr>
          <w:rFonts w:ascii="Arial" w:hAnsi="Arial" w:cs="Arial"/>
          <w:bCs/>
          <w:sz w:val="20"/>
          <w:szCs w:val="20"/>
        </w:rPr>
        <w:t>the City Council adopt it as part of the comprehensive General Plan Update</w:t>
      </w:r>
      <w:r w:rsidR="00020740">
        <w:rPr>
          <w:rFonts w:ascii="Arial" w:hAnsi="Arial" w:cs="Arial"/>
          <w:bCs/>
          <w:sz w:val="20"/>
          <w:szCs w:val="20"/>
        </w:rPr>
        <w:t xml:space="preserve">. </w:t>
      </w:r>
      <w:r w:rsidR="00020740" w:rsidRPr="00020740">
        <w:rPr>
          <w:rFonts w:ascii="Arial" w:hAnsi="Arial" w:cs="Arial"/>
          <w:bCs/>
          <w:sz w:val="20"/>
          <w:szCs w:val="20"/>
        </w:rPr>
        <w:t xml:space="preserve">Seconded by </w:t>
      </w:r>
      <w:r w:rsidR="00020740" w:rsidRPr="00F201B3">
        <w:rPr>
          <w:rFonts w:ascii="Arial" w:hAnsi="Arial" w:cs="Arial"/>
          <w:bCs/>
          <w:sz w:val="20"/>
          <w:szCs w:val="20"/>
        </w:rPr>
        <w:t xml:space="preserve">Commissioner </w:t>
      </w:r>
      <w:r w:rsidRPr="00F201B3">
        <w:rPr>
          <w:rFonts w:ascii="Arial" w:hAnsi="Arial" w:cs="Arial"/>
          <w:bCs/>
          <w:sz w:val="20"/>
          <w:szCs w:val="20"/>
        </w:rPr>
        <w:t>Miller</w:t>
      </w:r>
      <w:r w:rsidR="00020740" w:rsidRPr="00F201B3">
        <w:rPr>
          <w:rFonts w:ascii="Arial" w:hAnsi="Arial" w:cs="Arial"/>
          <w:bCs/>
          <w:sz w:val="20"/>
          <w:szCs w:val="20"/>
        </w:rPr>
        <w:t>.</w:t>
      </w:r>
      <w:r w:rsidR="00020740" w:rsidRPr="00020740">
        <w:rPr>
          <w:rFonts w:ascii="Arial" w:hAnsi="Arial" w:cs="Arial"/>
          <w:bCs/>
          <w:sz w:val="20"/>
          <w:szCs w:val="20"/>
        </w:rPr>
        <w:t xml:space="preserve"> The motion carried by the following roll call vote:</w:t>
      </w:r>
    </w:p>
    <w:p w14:paraId="153ADFE5" w14:textId="77777777" w:rsidR="00020740" w:rsidRPr="00020740" w:rsidRDefault="00020740" w:rsidP="00020740">
      <w:pPr>
        <w:tabs>
          <w:tab w:val="left" w:pos="360"/>
          <w:tab w:val="left" w:pos="720"/>
        </w:tabs>
        <w:spacing w:after="0" w:line="240" w:lineRule="auto"/>
        <w:rPr>
          <w:rFonts w:ascii="Arial" w:hAnsi="Arial" w:cs="Arial"/>
          <w:bCs/>
          <w:sz w:val="20"/>
          <w:szCs w:val="20"/>
        </w:rPr>
      </w:pPr>
    </w:p>
    <w:p w14:paraId="0EAC0127" w14:textId="575E2777" w:rsidR="00020740" w:rsidRPr="00020740" w:rsidRDefault="00020740" w:rsidP="00020740">
      <w:pPr>
        <w:tabs>
          <w:tab w:val="left" w:pos="360"/>
          <w:tab w:val="left" w:pos="720"/>
        </w:tabs>
        <w:spacing w:after="0" w:line="240" w:lineRule="auto"/>
        <w:rPr>
          <w:rFonts w:ascii="Arial" w:hAnsi="Arial" w:cs="Arial"/>
          <w:bCs/>
          <w:sz w:val="20"/>
          <w:szCs w:val="20"/>
        </w:rPr>
      </w:pPr>
      <w:r w:rsidRPr="00020740">
        <w:rPr>
          <w:rFonts w:ascii="Arial" w:hAnsi="Arial" w:cs="Arial"/>
          <w:bCs/>
          <w:sz w:val="20"/>
          <w:szCs w:val="20"/>
        </w:rPr>
        <w:t xml:space="preserve">Ayes: </w:t>
      </w:r>
      <w:r w:rsidRPr="00020740">
        <w:rPr>
          <w:rFonts w:ascii="Arial" w:hAnsi="Arial" w:cs="Arial"/>
          <w:bCs/>
          <w:sz w:val="20"/>
          <w:szCs w:val="20"/>
        </w:rPr>
        <w:tab/>
      </w:r>
      <w:r w:rsidR="00F201B3">
        <w:rPr>
          <w:rFonts w:ascii="Arial" w:hAnsi="Arial" w:cs="Arial"/>
          <w:bCs/>
          <w:sz w:val="20"/>
          <w:szCs w:val="20"/>
        </w:rPr>
        <w:tab/>
      </w:r>
      <w:r w:rsidRPr="00020740">
        <w:rPr>
          <w:rFonts w:ascii="Arial" w:hAnsi="Arial" w:cs="Arial"/>
          <w:bCs/>
          <w:sz w:val="20"/>
          <w:szCs w:val="20"/>
        </w:rPr>
        <w:t xml:space="preserve">Miller, Svrcek, William, Yahn, </w:t>
      </w:r>
      <w:r w:rsidR="00F201B3">
        <w:rPr>
          <w:rFonts w:ascii="Arial" w:hAnsi="Arial" w:cs="Arial"/>
          <w:bCs/>
          <w:sz w:val="20"/>
          <w:szCs w:val="20"/>
        </w:rPr>
        <w:t xml:space="preserve">Scully, </w:t>
      </w:r>
      <w:r w:rsidR="00FD1EE2">
        <w:rPr>
          <w:rFonts w:ascii="Arial" w:hAnsi="Arial" w:cs="Arial"/>
          <w:bCs/>
          <w:sz w:val="20"/>
          <w:szCs w:val="20"/>
        </w:rPr>
        <w:t>Marston</w:t>
      </w:r>
      <w:r w:rsidRPr="00020740">
        <w:rPr>
          <w:rFonts w:ascii="Arial" w:hAnsi="Arial" w:cs="Arial"/>
          <w:bCs/>
          <w:sz w:val="20"/>
          <w:szCs w:val="20"/>
        </w:rPr>
        <w:t xml:space="preserve"> Beer</w:t>
      </w:r>
    </w:p>
    <w:p w14:paraId="77B4E80B" w14:textId="01266B46" w:rsidR="00020740" w:rsidRPr="00020740" w:rsidRDefault="00020740" w:rsidP="00020740">
      <w:pPr>
        <w:tabs>
          <w:tab w:val="left" w:pos="360"/>
          <w:tab w:val="left" w:pos="720"/>
        </w:tabs>
        <w:spacing w:after="0" w:line="240" w:lineRule="auto"/>
        <w:rPr>
          <w:rFonts w:ascii="Arial" w:hAnsi="Arial" w:cs="Arial"/>
          <w:bCs/>
          <w:sz w:val="20"/>
          <w:szCs w:val="20"/>
        </w:rPr>
      </w:pPr>
      <w:r w:rsidRPr="00020740">
        <w:rPr>
          <w:rFonts w:ascii="Arial" w:hAnsi="Arial" w:cs="Arial"/>
          <w:bCs/>
          <w:sz w:val="20"/>
          <w:szCs w:val="20"/>
        </w:rPr>
        <w:t xml:space="preserve">Nays: </w:t>
      </w:r>
      <w:r w:rsidR="00F201B3">
        <w:rPr>
          <w:rFonts w:ascii="Arial" w:hAnsi="Arial" w:cs="Arial"/>
          <w:bCs/>
          <w:sz w:val="20"/>
          <w:szCs w:val="20"/>
        </w:rPr>
        <w:tab/>
      </w:r>
      <w:r w:rsidRPr="00020740">
        <w:rPr>
          <w:rFonts w:ascii="Arial" w:hAnsi="Arial" w:cs="Arial"/>
          <w:bCs/>
          <w:sz w:val="20"/>
          <w:szCs w:val="20"/>
        </w:rPr>
        <w:tab/>
        <w:t>None</w:t>
      </w:r>
    </w:p>
    <w:p w14:paraId="7236D4A5" w14:textId="195730F4" w:rsidR="00020740" w:rsidRPr="00020740" w:rsidRDefault="00020740" w:rsidP="00020740">
      <w:pPr>
        <w:tabs>
          <w:tab w:val="left" w:pos="360"/>
          <w:tab w:val="left" w:pos="720"/>
        </w:tabs>
        <w:spacing w:after="0" w:line="240" w:lineRule="auto"/>
        <w:rPr>
          <w:rFonts w:ascii="Arial" w:hAnsi="Arial" w:cs="Arial"/>
          <w:bCs/>
          <w:sz w:val="20"/>
          <w:szCs w:val="20"/>
        </w:rPr>
      </w:pPr>
      <w:r w:rsidRPr="00020740">
        <w:rPr>
          <w:rFonts w:ascii="Arial" w:hAnsi="Arial" w:cs="Arial"/>
          <w:bCs/>
          <w:sz w:val="20"/>
          <w:szCs w:val="20"/>
        </w:rPr>
        <w:t>Abstain:</w:t>
      </w:r>
      <w:r w:rsidRPr="00020740">
        <w:rPr>
          <w:rFonts w:ascii="Arial" w:hAnsi="Arial" w:cs="Arial"/>
          <w:bCs/>
          <w:sz w:val="20"/>
          <w:szCs w:val="20"/>
        </w:rPr>
        <w:tab/>
      </w:r>
      <w:r w:rsidR="00F201B3">
        <w:rPr>
          <w:rFonts w:ascii="Arial" w:hAnsi="Arial" w:cs="Arial"/>
          <w:bCs/>
          <w:sz w:val="20"/>
          <w:szCs w:val="20"/>
        </w:rPr>
        <w:t>None</w:t>
      </w:r>
      <w:r w:rsidRPr="00020740">
        <w:rPr>
          <w:rFonts w:ascii="Arial" w:hAnsi="Arial" w:cs="Arial"/>
          <w:bCs/>
          <w:sz w:val="20"/>
          <w:szCs w:val="20"/>
        </w:rPr>
        <w:t xml:space="preserve"> </w:t>
      </w:r>
    </w:p>
    <w:p w14:paraId="551BFC8F" w14:textId="3C88B873" w:rsidR="00140B6B" w:rsidRDefault="00020740" w:rsidP="00020740">
      <w:pPr>
        <w:tabs>
          <w:tab w:val="left" w:pos="360"/>
          <w:tab w:val="left" w:pos="720"/>
        </w:tabs>
        <w:spacing w:after="0" w:line="240" w:lineRule="auto"/>
        <w:rPr>
          <w:rFonts w:ascii="Arial" w:hAnsi="Arial" w:cs="Arial"/>
          <w:bCs/>
          <w:sz w:val="20"/>
          <w:szCs w:val="20"/>
        </w:rPr>
      </w:pPr>
      <w:r w:rsidRPr="00020740">
        <w:rPr>
          <w:rFonts w:ascii="Arial" w:hAnsi="Arial" w:cs="Arial"/>
          <w:bCs/>
          <w:sz w:val="20"/>
          <w:szCs w:val="20"/>
        </w:rPr>
        <w:t xml:space="preserve">Absent: </w:t>
      </w:r>
      <w:r w:rsidRPr="00020740">
        <w:rPr>
          <w:rFonts w:ascii="Arial" w:hAnsi="Arial" w:cs="Arial"/>
          <w:bCs/>
          <w:sz w:val="20"/>
          <w:szCs w:val="20"/>
        </w:rPr>
        <w:tab/>
        <w:t>None</w:t>
      </w:r>
    </w:p>
    <w:p w14:paraId="7F2F6E91" w14:textId="77777777" w:rsidR="00F201B3" w:rsidRPr="004862BD" w:rsidRDefault="00F201B3" w:rsidP="00020740">
      <w:pPr>
        <w:tabs>
          <w:tab w:val="left" w:pos="360"/>
          <w:tab w:val="left" w:pos="720"/>
        </w:tabs>
        <w:spacing w:after="0" w:line="240" w:lineRule="auto"/>
        <w:rPr>
          <w:rFonts w:ascii="Arial" w:hAnsi="Arial" w:cs="Arial"/>
          <w:bCs/>
          <w:sz w:val="20"/>
          <w:szCs w:val="20"/>
        </w:rPr>
      </w:pPr>
    </w:p>
    <w:p w14:paraId="27AC8326" w14:textId="72E58943" w:rsidR="00370864" w:rsidRPr="007A2EE0" w:rsidRDefault="007A2EE0" w:rsidP="00B94047">
      <w:pPr>
        <w:pStyle w:val="ListParagraph"/>
        <w:numPr>
          <w:ilvl w:val="1"/>
          <w:numId w:val="6"/>
        </w:numPr>
        <w:tabs>
          <w:tab w:val="left" w:pos="360"/>
          <w:tab w:val="left" w:pos="720"/>
        </w:tabs>
        <w:spacing w:after="0" w:line="240" w:lineRule="auto"/>
        <w:rPr>
          <w:rFonts w:ascii="Arial" w:hAnsi="Arial" w:cs="Arial"/>
          <w:b/>
          <w:sz w:val="20"/>
          <w:szCs w:val="20"/>
        </w:rPr>
      </w:pPr>
      <w:r w:rsidRPr="007A2EE0">
        <w:rPr>
          <w:rFonts w:ascii="Arial" w:hAnsi="Arial" w:cs="Arial"/>
          <w:b/>
          <w:sz w:val="20"/>
          <w:szCs w:val="20"/>
        </w:rPr>
        <w:t>Review and Discuss Proposed Elimination of Mooring Length Adjustment</w:t>
      </w:r>
      <w:r>
        <w:rPr>
          <w:rFonts w:ascii="Arial" w:hAnsi="Arial" w:cs="Arial"/>
          <w:b/>
          <w:sz w:val="20"/>
          <w:szCs w:val="20"/>
        </w:rPr>
        <w:t xml:space="preserve"> </w:t>
      </w:r>
      <w:r w:rsidRPr="007A2EE0">
        <w:rPr>
          <w:rFonts w:ascii="Arial" w:hAnsi="Arial" w:cs="Arial"/>
          <w:b/>
          <w:sz w:val="20"/>
          <w:szCs w:val="20"/>
        </w:rPr>
        <w:t>Process</w:t>
      </w:r>
    </w:p>
    <w:p w14:paraId="460A36C5" w14:textId="77777777" w:rsidR="00370864" w:rsidRDefault="00370864" w:rsidP="00420117">
      <w:pPr>
        <w:tabs>
          <w:tab w:val="left" w:pos="360"/>
        </w:tabs>
        <w:spacing w:after="0" w:line="240" w:lineRule="auto"/>
        <w:rPr>
          <w:rFonts w:ascii="Arial" w:hAnsi="Arial" w:cs="Arial"/>
          <w:b/>
          <w:sz w:val="20"/>
          <w:szCs w:val="20"/>
        </w:rPr>
      </w:pPr>
    </w:p>
    <w:p w14:paraId="43A0011B" w14:textId="77777777" w:rsidR="00370864" w:rsidRDefault="00370864" w:rsidP="00370864">
      <w:pPr>
        <w:tabs>
          <w:tab w:val="left" w:pos="360"/>
          <w:tab w:val="left" w:pos="720"/>
        </w:tabs>
        <w:spacing w:after="0" w:line="240" w:lineRule="auto"/>
        <w:rPr>
          <w:rFonts w:ascii="Arial" w:hAnsi="Arial" w:cs="Arial"/>
          <w:b/>
          <w:sz w:val="20"/>
          <w:szCs w:val="20"/>
          <w:u w:val="single"/>
        </w:rPr>
      </w:pPr>
      <w:r>
        <w:rPr>
          <w:rFonts w:ascii="Arial" w:hAnsi="Arial" w:cs="Arial"/>
          <w:b/>
          <w:sz w:val="20"/>
          <w:szCs w:val="20"/>
        </w:rPr>
        <w:tab/>
      </w:r>
      <w:r>
        <w:rPr>
          <w:rFonts w:ascii="Arial" w:hAnsi="Arial" w:cs="Arial"/>
          <w:b/>
          <w:sz w:val="20"/>
          <w:szCs w:val="20"/>
        </w:rPr>
        <w:tab/>
      </w:r>
      <w:r w:rsidRPr="00370864">
        <w:rPr>
          <w:rFonts w:ascii="Arial" w:hAnsi="Arial" w:cs="Arial"/>
          <w:b/>
          <w:sz w:val="20"/>
          <w:szCs w:val="20"/>
          <w:u w:val="single"/>
        </w:rPr>
        <w:t>Recommendation:</w:t>
      </w:r>
    </w:p>
    <w:p w14:paraId="339D672C" w14:textId="77777777" w:rsidR="007A2EE0" w:rsidRPr="007A2EE0" w:rsidRDefault="00872282" w:rsidP="00062F2D">
      <w:pPr>
        <w:pStyle w:val="ListParagraph"/>
        <w:numPr>
          <w:ilvl w:val="0"/>
          <w:numId w:val="9"/>
        </w:numPr>
        <w:tabs>
          <w:tab w:val="left" w:pos="360"/>
          <w:tab w:val="left" w:pos="720"/>
          <w:tab w:val="left" w:pos="1080"/>
        </w:tabs>
        <w:spacing w:after="0" w:line="240" w:lineRule="auto"/>
        <w:rPr>
          <w:rFonts w:ascii="Arial" w:hAnsi="Arial" w:cs="Arial"/>
          <w:bCs/>
          <w:sz w:val="20"/>
          <w:szCs w:val="20"/>
        </w:rPr>
      </w:pPr>
      <w:r w:rsidRPr="007A2EE0">
        <w:rPr>
          <w:rFonts w:ascii="Arial" w:hAnsi="Arial" w:cs="Arial"/>
          <w:sz w:val="20"/>
          <w:szCs w:val="20"/>
        </w:rPr>
        <w:t>Find this action exempt from the California Environmental Quality Act (CEQA) pursuant to Sections 15060(c)(2) (the activity will not result in a direct or reasonably foreseeable indirect 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 and</w:t>
      </w:r>
    </w:p>
    <w:p w14:paraId="18495463" w14:textId="6285416E" w:rsidR="00965944" w:rsidRPr="007A2EE0" w:rsidRDefault="007A2EE0" w:rsidP="00062F2D">
      <w:pPr>
        <w:pStyle w:val="ListParagraph"/>
        <w:numPr>
          <w:ilvl w:val="0"/>
          <w:numId w:val="9"/>
        </w:numPr>
        <w:tabs>
          <w:tab w:val="left" w:pos="360"/>
          <w:tab w:val="left" w:pos="720"/>
          <w:tab w:val="left" w:pos="1080"/>
        </w:tabs>
        <w:spacing w:after="0" w:line="240" w:lineRule="auto"/>
        <w:rPr>
          <w:rFonts w:ascii="Arial" w:hAnsi="Arial" w:cs="Arial"/>
          <w:bCs/>
          <w:sz w:val="20"/>
          <w:szCs w:val="20"/>
        </w:rPr>
      </w:pPr>
      <w:r w:rsidRPr="007A2EE0">
        <w:rPr>
          <w:rFonts w:ascii="Arial" w:hAnsi="Arial" w:cs="Arial"/>
          <w:sz w:val="20"/>
          <w:szCs w:val="20"/>
        </w:rPr>
        <w:t>Review and discuss the proposed elimination of mooring length adjustments</w:t>
      </w:r>
      <w:r>
        <w:rPr>
          <w:rFonts w:ascii="Arial" w:hAnsi="Arial" w:cs="Arial"/>
          <w:sz w:val="20"/>
          <w:szCs w:val="20"/>
        </w:rPr>
        <w:t>; and</w:t>
      </w:r>
    </w:p>
    <w:p w14:paraId="665EB672" w14:textId="06D5A7A0" w:rsidR="007A2EE0" w:rsidRPr="007A2EE0" w:rsidRDefault="007A2EE0" w:rsidP="004414FF">
      <w:pPr>
        <w:pStyle w:val="ListParagraph"/>
        <w:numPr>
          <w:ilvl w:val="0"/>
          <w:numId w:val="9"/>
        </w:numPr>
        <w:tabs>
          <w:tab w:val="left" w:pos="360"/>
          <w:tab w:val="left" w:pos="720"/>
          <w:tab w:val="left" w:pos="1080"/>
        </w:tabs>
        <w:spacing w:after="0" w:line="240" w:lineRule="auto"/>
        <w:rPr>
          <w:rFonts w:ascii="Arial" w:hAnsi="Arial" w:cs="Arial"/>
          <w:bCs/>
          <w:sz w:val="20"/>
          <w:szCs w:val="20"/>
        </w:rPr>
      </w:pPr>
      <w:r w:rsidRPr="007A2EE0">
        <w:rPr>
          <w:rFonts w:ascii="Arial" w:hAnsi="Arial" w:cs="Arial"/>
          <w:bCs/>
          <w:sz w:val="20"/>
          <w:szCs w:val="20"/>
        </w:rPr>
        <w:t>Provide direction to staff regarding the adoption of a recommendation to</w:t>
      </w:r>
      <w:r>
        <w:rPr>
          <w:rFonts w:ascii="Arial" w:hAnsi="Arial" w:cs="Arial"/>
          <w:bCs/>
          <w:sz w:val="20"/>
          <w:szCs w:val="20"/>
        </w:rPr>
        <w:t xml:space="preserve"> </w:t>
      </w:r>
      <w:r w:rsidRPr="007A2EE0">
        <w:rPr>
          <w:rFonts w:ascii="Arial" w:hAnsi="Arial" w:cs="Arial"/>
          <w:bCs/>
          <w:sz w:val="20"/>
          <w:szCs w:val="20"/>
        </w:rPr>
        <w:t>eliminate mooring size adjustments.</w:t>
      </w:r>
    </w:p>
    <w:p w14:paraId="737A4FAE" w14:textId="77777777" w:rsidR="00140B6B" w:rsidRPr="00140B6B" w:rsidRDefault="00140B6B" w:rsidP="00140B6B">
      <w:pPr>
        <w:tabs>
          <w:tab w:val="left" w:pos="360"/>
          <w:tab w:val="left" w:pos="720"/>
        </w:tabs>
        <w:spacing w:after="0" w:line="240" w:lineRule="auto"/>
        <w:rPr>
          <w:rFonts w:ascii="Arial" w:hAnsi="Arial" w:cs="Arial"/>
          <w:bCs/>
          <w:sz w:val="20"/>
          <w:szCs w:val="20"/>
        </w:rPr>
      </w:pPr>
    </w:p>
    <w:p w14:paraId="34F86A28"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introduced Item 6.3 regarding the discussion of eliminating the mooring length adjustment process in Title 17. He summarized prior concerns, including navigational safety, limited harbor capacity, public access impacts, fairness among permit holders, and administrative burden.</w:t>
      </w:r>
    </w:p>
    <w:p w14:paraId="390D4398"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4CE6E780"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Commissioner Miller asked whether reductions in mooring length were also considered.</w:t>
      </w:r>
    </w:p>
    <w:p w14:paraId="514BE5B4"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67B7F9D0"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Harbormaster Paul Blank responded that reductions were permitted and had occurred, though infrequently. He stated that mooring sizes are fixed in five</w:t>
      </w:r>
      <w:r w:rsidRPr="00C54EE4">
        <w:rPr>
          <w:rFonts w:ascii="Cambria Math" w:hAnsi="Cambria Math" w:cs="Cambria Math"/>
          <w:bCs/>
          <w:sz w:val="20"/>
          <w:szCs w:val="20"/>
        </w:rPr>
        <w:t>‑</w:t>
      </w:r>
      <w:r w:rsidRPr="00C54EE4">
        <w:rPr>
          <w:rFonts w:ascii="Arial" w:hAnsi="Arial" w:cs="Arial"/>
          <w:bCs/>
          <w:sz w:val="20"/>
          <w:szCs w:val="20"/>
        </w:rPr>
        <w:t>foot increments and that vessel length limits are strictly enforced based on manufacturer specifications.</w:t>
      </w:r>
    </w:p>
    <w:p w14:paraId="17F78F16"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0F38EF66"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Commissioner Yahn asked whether minor overages were ever allowed.</w:t>
      </w:r>
    </w:p>
    <w:p w14:paraId="1644DC92"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6ACE8F93"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Harbormaster Blank stated that the limits are absolute and cited a prior appeal involving an 18</w:t>
      </w:r>
      <w:r w:rsidRPr="00C54EE4">
        <w:rPr>
          <w:rFonts w:ascii="Cambria Math" w:hAnsi="Cambria Math" w:cs="Cambria Math"/>
          <w:bCs/>
          <w:sz w:val="20"/>
          <w:szCs w:val="20"/>
        </w:rPr>
        <w:t>‑</w:t>
      </w:r>
      <w:r w:rsidRPr="00C54EE4">
        <w:rPr>
          <w:rFonts w:ascii="Arial" w:hAnsi="Arial" w:cs="Arial"/>
          <w:bCs/>
          <w:sz w:val="20"/>
          <w:szCs w:val="20"/>
        </w:rPr>
        <w:t>foot vessel exceeding the limit by several inches, which was denied and upheld by the Commission.</w:t>
      </w:r>
    </w:p>
    <w:p w14:paraId="1166DFA2"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329E0C9D"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Commissioner Miller inquired whether the manufacturer’s Letter of Origin (LOI) includes bowsprits, swim steps, and outboard engines.</w:t>
      </w:r>
    </w:p>
    <w:p w14:paraId="7456B6CD"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3DAFD986"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Harbormaster Blank responded that outboard engines are not included. He noted that swim steps may be included if they are integrated into the vessel; however, bolted-on swim steps are not included. Lastly, he noted that bowsprits are generally not included.</w:t>
      </w:r>
    </w:p>
    <w:p w14:paraId="1E38B7AF"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00EB6B6D"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Secretary Scully asked how many mooring extension requests were received annually.</w:t>
      </w:r>
    </w:p>
    <w:p w14:paraId="6284E693"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1F8E752A"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Harbormaster Blank estimated approximately 15 requests over five years, with roughly half approved and half denied, primarily due to safety concerns.</w:t>
      </w:r>
    </w:p>
    <w:p w14:paraId="37319072"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037F2422"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asked whether staff could prepare a comprehensive report evaluating harbor capacity, navigational safety, fairness, and public access impacts.</w:t>
      </w:r>
    </w:p>
    <w:p w14:paraId="3F99E11A"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0D5D777E"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Harbormaster Blank stated that such a report would require significant effort but would be valuable.</w:t>
      </w:r>
    </w:p>
    <w:p w14:paraId="55BDD678"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6ED98E2F"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 xml:space="preserve">Chair Beer requested that staff prepare the report for future Commission consideration. </w:t>
      </w:r>
    </w:p>
    <w:p w14:paraId="2B30A40D"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04124DAF"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lastRenderedPageBreak/>
        <w:t>Chair Beer opened public comments.</w:t>
      </w:r>
    </w:p>
    <w:p w14:paraId="4D3AE693"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67AC717D"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Adam Leverenz stated that the same fairness arguments applied to residential pier extensions, which continue to be approved. He expressed concern over inconsistent enforcement and urged equal treatment of permit holders.</w:t>
      </w:r>
    </w:p>
    <w:p w14:paraId="5D8AAB50"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2BDB1346"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Anne Stenton, Newport Mooring Association, acknowledged harbor crowding but requested flexibility for de minimis extensions, noting that five</w:t>
      </w:r>
      <w:r w:rsidRPr="00C54EE4">
        <w:rPr>
          <w:rFonts w:ascii="Cambria Math" w:hAnsi="Cambria Math" w:cs="Cambria Math"/>
          <w:bCs/>
          <w:sz w:val="20"/>
          <w:szCs w:val="20"/>
        </w:rPr>
        <w:t>‑</w:t>
      </w:r>
      <w:r w:rsidRPr="00C54EE4">
        <w:rPr>
          <w:rFonts w:ascii="Arial" w:hAnsi="Arial" w:cs="Arial"/>
          <w:bCs/>
          <w:sz w:val="20"/>
          <w:szCs w:val="20"/>
        </w:rPr>
        <w:t>foot increments can prevent permit holders from purchasing otherwise suitable vessels. She expressed concern about equity compared to pier extensions.</w:t>
      </w:r>
    </w:p>
    <w:p w14:paraId="0E7F3DE6"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42764F63"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closed public comments.</w:t>
      </w:r>
    </w:p>
    <w:p w14:paraId="4FD05098"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05B0C9F0" w14:textId="63435FA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clarified that private piers are governed by established project lines and noted that moorings present different regulatory considerations. He suggested that, within the next three months, staff provide a report evaluating whether the City should discontinue accepting future applications for length extensions. He indicated the report could assess harbor capacity, navigational safety considerations, fairness among permit holders, and impacts on public access. He further noted that the report could outline potential policy options, including whether amendments to Title 17 of the Municipal Code would be necessary</w:t>
      </w:r>
      <w:r w:rsidR="00D1578F" w:rsidRPr="00C54EE4">
        <w:rPr>
          <w:rFonts w:ascii="Arial" w:hAnsi="Arial" w:cs="Arial"/>
          <w:bCs/>
          <w:sz w:val="20"/>
          <w:szCs w:val="20"/>
        </w:rPr>
        <w:t xml:space="preserve">. </w:t>
      </w:r>
      <w:r w:rsidRPr="00C54EE4">
        <w:rPr>
          <w:rFonts w:ascii="Arial" w:hAnsi="Arial" w:cs="Arial"/>
          <w:bCs/>
          <w:sz w:val="20"/>
          <w:szCs w:val="20"/>
        </w:rPr>
        <w:t>He added that any future policy recommendations would return to the Harbor Commission for further review and consideration at a subsequent meeting.</w:t>
      </w:r>
    </w:p>
    <w:p w14:paraId="6A3FB32F"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65A7C72B" w14:textId="28C9F85A" w:rsidR="00140B6B"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There was no further action taken on this item.</w:t>
      </w:r>
    </w:p>
    <w:p w14:paraId="06C93374" w14:textId="77777777" w:rsidR="00C54EE4" w:rsidRPr="00965944" w:rsidRDefault="00C54EE4" w:rsidP="00C54EE4">
      <w:pPr>
        <w:tabs>
          <w:tab w:val="left" w:pos="360"/>
          <w:tab w:val="left" w:pos="720"/>
        </w:tabs>
        <w:spacing w:after="0" w:line="240" w:lineRule="auto"/>
        <w:rPr>
          <w:rFonts w:ascii="Arial" w:hAnsi="Arial" w:cs="Arial"/>
          <w:bCs/>
          <w:sz w:val="20"/>
          <w:szCs w:val="20"/>
        </w:rPr>
      </w:pPr>
    </w:p>
    <w:p w14:paraId="7B06C4C7" w14:textId="321CCFAD" w:rsidR="007A2EE0" w:rsidRPr="007A2EE0" w:rsidRDefault="007A2EE0" w:rsidP="007A2EE0">
      <w:pPr>
        <w:pStyle w:val="ListParagraph"/>
        <w:numPr>
          <w:ilvl w:val="1"/>
          <w:numId w:val="6"/>
        </w:numPr>
        <w:tabs>
          <w:tab w:val="left" w:pos="360"/>
          <w:tab w:val="left" w:pos="720"/>
        </w:tabs>
        <w:spacing w:after="0" w:line="240" w:lineRule="auto"/>
        <w:rPr>
          <w:rFonts w:ascii="Arial" w:hAnsi="Arial" w:cs="Arial"/>
          <w:b/>
          <w:sz w:val="20"/>
          <w:szCs w:val="20"/>
        </w:rPr>
      </w:pPr>
      <w:r w:rsidRPr="007A2EE0">
        <w:rPr>
          <w:rFonts w:ascii="Arial" w:hAnsi="Arial" w:cs="Arial"/>
          <w:b/>
          <w:sz w:val="20"/>
          <w:szCs w:val="20"/>
        </w:rPr>
        <w:t>Discussion of Potential Safety Requirements for Small Vessel Rental</w:t>
      </w:r>
      <w:r>
        <w:rPr>
          <w:rFonts w:ascii="Arial" w:hAnsi="Arial" w:cs="Arial"/>
          <w:b/>
          <w:sz w:val="20"/>
          <w:szCs w:val="20"/>
        </w:rPr>
        <w:t xml:space="preserve"> Customers</w:t>
      </w:r>
    </w:p>
    <w:p w14:paraId="4DB811E2" w14:textId="77777777" w:rsidR="007A2EE0" w:rsidRDefault="007A2EE0" w:rsidP="007A2EE0">
      <w:pPr>
        <w:tabs>
          <w:tab w:val="left" w:pos="360"/>
        </w:tabs>
        <w:spacing w:after="0" w:line="240" w:lineRule="auto"/>
        <w:rPr>
          <w:rFonts w:ascii="Arial" w:hAnsi="Arial" w:cs="Arial"/>
          <w:b/>
          <w:sz w:val="20"/>
          <w:szCs w:val="20"/>
        </w:rPr>
      </w:pPr>
    </w:p>
    <w:p w14:paraId="2992F43A" w14:textId="77777777" w:rsidR="007A2EE0" w:rsidRDefault="007A2EE0" w:rsidP="007A2EE0">
      <w:pPr>
        <w:tabs>
          <w:tab w:val="left" w:pos="360"/>
          <w:tab w:val="left" w:pos="720"/>
        </w:tabs>
        <w:spacing w:after="0" w:line="240" w:lineRule="auto"/>
        <w:rPr>
          <w:rFonts w:ascii="Arial" w:hAnsi="Arial" w:cs="Arial"/>
          <w:b/>
          <w:sz w:val="20"/>
          <w:szCs w:val="20"/>
          <w:u w:val="single"/>
        </w:rPr>
      </w:pPr>
      <w:r>
        <w:rPr>
          <w:rFonts w:ascii="Arial" w:hAnsi="Arial" w:cs="Arial"/>
          <w:b/>
          <w:sz w:val="20"/>
          <w:szCs w:val="20"/>
        </w:rPr>
        <w:tab/>
      </w:r>
      <w:r>
        <w:rPr>
          <w:rFonts w:ascii="Arial" w:hAnsi="Arial" w:cs="Arial"/>
          <w:b/>
          <w:sz w:val="20"/>
          <w:szCs w:val="20"/>
        </w:rPr>
        <w:tab/>
      </w:r>
      <w:r w:rsidRPr="00370864">
        <w:rPr>
          <w:rFonts w:ascii="Arial" w:hAnsi="Arial" w:cs="Arial"/>
          <w:b/>
          <w:sz w:val="20"/>
          <w:szCs w:val="20"/>
          <w:u w:val="single"/>
        </w:rPr>
        <w:t>Recommendation:</w:t>
      </w:r>
    </w:p>
    <w:p w14:paraId="60B12874" w14:textId="210F34A2" w:rsidR="007A2EE0" w:rsidRPr="007A2EE0" w:rsidRDefault="007A2EE0" w:rsidP="007A2EE0">
      <w:pPr>
        <w:pStyle w:val="ListParagraph"/>
        <w:numPr>
          <w:ilvl w:val="0"/>
          <w:numId w:val="11"/>
        </w:numPr>
        <w:tabs>
          <w:tab w:val="left" w:pos="360"/>
          <w:tab w:val="left" w:pos="720"/>
          <w:tab w:val="left" w:pos="1080"/>
        </w:tabs>
        <w:spacing w:after="0" w:line="240" w:lineRule="auto"/>
        <w:rPr>
          <w:rFonts w:ascii="Arial" w:hAnsi="Arial" w:cs="Arial"/>
          <w:bCs/>
          <w:sz w:val="20"/>
          <w:szCs w:val="20"/>
        </w:rPr>
      </w:pPr>
      <w:r w:rsidRPr="007A2EE0">
        <w:rPr>
          <w:rFonts w:ascii="Arial" w:hAnsi="Arial" w:cs="Arial"/>
          <w:sz w:val="20"/>
          <w:szCs w:val="20"/>
        </w:rPr>
        <w:t>Find this action exempt from the California Environmental Quality Act (CEQA) pursuant to Sections 15060(c)(2) (the activity will not result in a direct or reasonably foreseeable indirect 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w:t>
      </w:r>
    </w:p>
    <w:p w14:paraId="09FB4185" w14:textId="77777777" w:rsidR="007A2EE0" w:rsidRPr="007A2EE0" w:rsidRDefault="007A2EE0" w:rsidP="007164F8">
      <w:pPr>
        <w:pStyle w:val="ListParagraph"/>
        <w:numPr>
          <w:ilvl w:val="0"/>
          <w:numId w:val="11"/>
        </w:numPr>
        <w:tabs>
          <w:tab w:val="left" w:pos="360"/>
          <w:tab w:val="left" w:pos="720"/>
          <w:tab w:val="left" w:pos="1080"/>
        </w:tabs>
        <w:spacing w:after="0" w:line="240" w:lineRule="auto"/>
        <w:rPr>
          <w:rFonts w:ascii="Arial" w:hAnsi="Arial" w:cs="Arial"/>
          <w:bCs/>
          <w:sz w:val="20"/>
          <w:szCs w:val="20"/>
        </w:rPr>
      </w:pPr>
      <w:r w:rsidRPr="007A2EE0">
        <w:rPr>
          <w:rFonts w:ascii="Arial" w:hAnsi="Arial" w:cs="Arial"/>
          <w:sz w:val="20"/>
          <w:szCs w:val="20"/>
        </w:rPr>
        <w:t xml:space="preserve">Receive and file; or </w:t>
      </w:r>
    </w:p>
    <w:p w14:paraId="2C2BBE86" w14:textId="747FDF7F" w:rsidR="007A2EE0" w:rsidRDefault="007A2EE0" w:rsidP="008335CF">
      <w:pPr>
        <w:pStyle w:val="ListParagraph"/>
        <w:numPr>
          <w:ilvl w:val="0"/>
          <w:numId w:val="11"/>
        </w:numPr>
        <w:tabs>
          <w:tab w:val="left" w:pos="360"/>
          <w:tab w:val="left" w:pos="720"/>
          <w:tab w:val="left" w:pos="1080"/>
        </w:tabs>
        <w:spacing w:after="0" w:line="240" w:lineRule="auto"/>
        <w:rPr>
          <w:rFonts w:ascii="Arial" w:hAnsi="Arial" w:cs="Arial"/>
          <w:bCs/>
          <w:sz w:val="20"/>
          <w:szCs w:val="20"/>
        </w:rPr>
      </w:pPr>
      <w:r w:rsidRPr="007A2EE0">
        <w:rPr>
          <w:rFonts w:ascii="Arial" w:hAnsi="Arial" w:cs="Arial"/>
          <w:bCs/>
          <w:sz w:val="20"/>
          <w:szCs w:val="20"/>
        </w:rPr>
        <w:t xml:space="preserve">Provide direction to staff and/or the Newport Harbor Safety Committee regarding potential </w:t>
      </w:r>
      <w:r>
        <w:rPr>
          <w:rFonts w:ascii="Arial" w:hAnsi="Arial" w:cs="Arial"/>
          <w:bCs/>
          <w:sz w:val="20"/>
          <w:szCs w:val="20"/>
        </w:rPr>
        <w:t>s</w:t>
      </w:r>
      <w:r w:rsidRPr="007A2EE0">
        <w:rPr>
          <w:rFonts w:ascii="Arial" w:hAnsi="Arial" w:cs="Arial"/>
          <w:bCs/>
          <w:sz w:val="20"/>
          <w:szCs w:val="20"/>
        </w:rPr>
        <w:t>afety guidelines or requirements for single-day small</w:t>
      </w:r>
      <w:r>
        <w:rPr>
          <w:rFonts w:ascii="Arial" w:hAnsi="Arial" w:cs="Arial"/>
          <w:bCs/>
          <w:sz w:val="20"/>
          <w:szCs w:val="20"/>
        </w:rPr>
        <w:t xml:space="preserve"> </w:t>
      </w:r>
      <w:r w:rsidRPr="007A2EE0">
        <w:rPr>
          <w:rFonts w:ascii="Arial" w:hAnsi="Arial" w:cs="Arial"/>
          <w:bCs/>
          <w:sz w:val="20"/>
          <w:szCs w:val="20"/>
        </w:rPr>
        <w:t>vessel rental concession operators and their customers in Newport Harbor.</w:t>
      </w:r>
    </w:p>
    <w:p w14:paraId="50923959" w14:textId="77777777" w:rsidR="00020740" w:rsidRDefault="00020740" w:rsidP="00020740">
      <w:pPr>
        <w:tabs>
          <w:tab w:val="left" w:pos="360"/>
          <w:tab w:val="left" w:pos="720"/>
          <w:tab w:val="left" w:pos="1080"/>
        </w:tabs>
        <w:spacing w:after="0" w:line="240" w:lineRule="auto"/>
        <w:rPr>
          <w:rFonts w:ascii="Arial" w:hAnsi="Arial" w:cs="Arial"/>
          <w:bCs/>
          <w:sz w:val="20"/>
          <w:szCs w:val="20"/>
        </w:rPr>
      </w:pPr>
    </w:p>
    <w:p w14:paraId="63CAD19E" w14:textId="00C277A8"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introduced Item 6.4 regarding potential safety requirements for small</w:t>
      </w:r>
      <w:r w:rsidRPr="00C54EE4">
        <w:rPr>
          <w:rFonts w:ascii="Cambria Math" w:hAnsi="Cambria Math" w:cs="Cambria Math"/>
          <w:bCs/>
          <w:sz w:val="20"/>
          <w:szCs w:val="20"/>
        </w:rPr>
        <w:t>‑</w:t>
      </w:r>
      <w:r w:rsidRPr="00C54EE4">
        <w:rPr>
          <w:rFonts w:ascii="Arial" w:hAnsi="Arial" w:cs="Arial"/>
          <w:bCs/>
          <w:sz w:val="20"/>
          <w:szCs w:val="20"/>
        </w:rPr>
        <w:t>vessel rental customers.</w:t>
      </w:r>
    </w:p>
    <w:p w14:paraId="76D87D73"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032B919B" w14:textId="480AA680"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Secretary Scully discussed the potential development of a short-term safety training requirement for rental users operating in the harbor. He emphasized the importance of educating users on navigating mooring fields, ferry traffic, and common safety challenges, particularly those involving stand-up paddle boards, currents, and wind conditions. He noted that the training should not be overly burdensome for rental operators, but should encourage users to be more informed prior to entering the harbor.</w:t>
      </w:r>
    </w:p>
    <w:p w14:paraId="397DA3C7"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25715A28" w14:textId="5ED3EF4B"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Secretary Scully referenced an example from Lake Tahoe, where a boating safety video and mobile application are used to educate users on navigation, safety rules, and environmental conditions. He acknowledged that the example included promotional elements, but suggested that a shorter, Newport Harbor-specific safety resource could effectively address key safety considerations.</w:t>
      </w:r>
    </w:p>
    <w:p w14:paraId="089C7C83"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7661681B" w14:textId="45DE0B64"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Secretary Scully proposed that such training could be delivered through accessible platforms, such as a mobile application, the City’s website, or a video (e.g., YouTube). He suggested that the Harbor Commission consider further evaluation of this concept, potentially through the Safety Committee, and engage rental operators, the Harbo</w:t>
      </w:r>
      <w:r w:rsidR="00FD1EE2">
        <w:rPr>
          <w:rFonts w:ascii="Arial" w:hAnsi="Arial" w:cs="Arial"/>
          <w:bCs/>
          <w:sz w:val="20"/>
          <w:szCs w:val="20"/>
        </w:rPr>
        <w:t>rmaster</w:t>
      </w:r>
      <w:r w:rsidRPr="00C54EE4">
        <w:rPr>
          <w:rFonts w:ascii="Arial" w:hAnsi="Arial" w:cs="Arial"/>
          <w:bCs/>
          <w:sz w:val="20"/>
          <w:szCs w:val="20"/>
        </w:rPr>
        <w:t>, and City staff to assess feasibility, resource requirements, and implementation options.</w:t>
      </w:r>
    </w:p>
    <w:p w14:paraId="11E3CEB2"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2591796A" w14:textId="3B770D4E"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Commissioner Svrcek suggested including a short quiz to ensure comprehension and stated that the training could be completed prior to rental.</w:t>
      </w:r>
    </w:p>
    <w:p w14:paraId="58EB9EB0"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6233B534"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Commissioner Williams emphasized balancing safety improvements with minimizing the burden on rental operators and supported modeling the program after Lake Tahoe’s boating app.</w:t>
      </w:r>
    </w:p>
    <w:p w14:paraId="4A496C8D" w14:textId="10C36506" w:rsidR="00C54EE4" w:rsidRPr="00C54EE4" w:rsidRDefault="00C54EE4" w:rsidP="00C54EE4">
      <w:pPr>
        <w:tabs>
          <w:tab w:val="left" w:pos="360"/>
          <w:tab w:val="left" w:pos="720"/>
        </w:tabs>
        <w:spacing w:after="0" w:line="240" w:lineRule="auto"/>
        <w:rPr>
          <w:rFonts w:ascii="Arial" w:hAnsi="Arial" w:cs="Arial"/>
          <w:bCs/>
          <w:sz w:val="20"/>
          <w:szCs w:val="20"/>
        </w:rPr>
      </w:pPr>
    </w:p>
    <w:p w14:paraId="4F8D4F22" w14:textId="4F83CF5B"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Commissioner Miller stated that boating safety concerns related to rentals are raised frequently and supported pursuing the concept through the City’s existing app.</w:t>
      </w:r>
    </w:p>
    <w:p w14:paraId="7B2198F9"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60B28C60" w14:textId="240F55DC"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Commissioner Yahn noted that renters are exempt from needing the California Boaters Card and expressed support for moving forward.</w:t>
      </w:r>
    </w:p>
    <w:p w14:paraId="3CC02B72"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449801DE" w14:textId="63FF888C"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Vice Chair Marston stated that she supported the concept.</w:t>
      </w:r>
    </w:p>
    <w:p w14:paraId="168C6F5A" w14:textId="77777777" w:rsidR="00C54EE4" w:rsidRPr="00C54EE4" w:rsidRDefault="00C54EE4" w:rsidP="00C54EE4">
      <w:pPr>
        <w:tabs>
          <w:tab w:val="left" w:pos="360"/>
          <w:tab w:val="left" w:pos="720"/>
        </w:tabs>
        <w:spacing w:after="0" w:line="240" w:lineRule="auto"/>
        <w:rPr>
          <w:rFonts w:ascii="Arial" w:hAnsi="Arial" w:cs="Arial"/>
          <w:bCs/>
          <w:sz w:val="20"/>
          <w:szCs w:val="20"/>
        </w:rPr>
      </w:pPr>
    </w:p>
    <w:p w14:paraId="24989109"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opened public comments.</w:t>
      </w:r>
    </w:p>
    <w:p w14:paraId="430C20F9" w14:textId="6CAEB629" w:rsidR="00C54EE4" w:rsidRPr="00C54EE4" w:rsidRDefault="00C54EE4" w:rsidP="00C54EE4">
      <w:pPr>
        <w:tabs>
          <w:tab w:val="left" w:pos="360"/>
          <w:tab w:val="left" w:pos="720"/>
        </w:tabs>
        <w:spacing w:after="0" w:line="240" w:lineRule="auto"/>
        <w:rPr>
          <w:rFonts w:ascii="Arial" w:hAnsi="Arial" w:cs="Arial"/>
          <w:bCs/>
          <w:sz w:val="20"/>
          <w:szCs w:val="20"/>
        </w:rPr>
      </w:pPr>
    </w:p>
    <w:p w14:paraId="4359BCE2"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Adam Leverenz suggested that rental operators, rather than City staff, should be responsible for ensuring renters view safety materials. He recommended requiring renters to watch a short video before receiving keys.</w:t>
      </w:r>
    </w:p>
    <w:p w14:paraId="4B417ACA" w14:textId="6D069F41" w:rsidR="00C54EE4" w:rsidRPr="00C54EE4" w:rsidRDefault="00C54EE4" w:rsidP="00C54EE4">
      <w:pPr>
        <w:tabs>
          <w:tab w:val="left" w:pos="360"/>
          <w:tab w:val="left" w:pos="720"/>
        </w:tabs>
        <w:spacing w:after="0" w:line="240" w:lineRule="auto"/>
        <w:rPr>
          <w:rFonts w:ascii="Arial" w:hAnsi="Arial" w:cs="Arial"/>
          <w:bCs/>
          <w:sz w:val="20"/>
          <w:szCs w:val="20"/>
        </w:rPr>
      </w:pPr>
    </w:p>
    <w:p w14:paraId="2A1073B2"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closed public comments.</w:t>
      </w:r>
    </w:p>
    <w:p w14:paraId="6BC55067" w14:textId="2FCA9F52" w:rsidR="00C54EE4" w:rsidRPr="00C54EE4" w:rsidRDefault="00C54EE4" w:rsidP="00C54EE4">
      <w:pPr>
        <w:tabs>
          <w:tab w:val="left" w:pos="360"/>
          <w:tab w:val="left" w:pos="720"/>
        </w:tabs>
        <w:spacing w:after="0" w:line="240" w:lineRule="auto"/>
        <w:rPr>
          <w:rFonts w:ascii="Arial" w:hAnsi="Arial" w:cs="Arial"/>
          <w:bCs/>
          <w:sz w:val="20"/>
          <w:szCs w:val="20"/>
        </w:rPr>
      </w:pPr>
    </w:p>
    <w:p w14:paraId="0BAA706A"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Chair Beer deferred to Vice Chair Scully regarding whether to establish an action item or provide direction to staff, noting his role on the Harbor Safety Committee to evaluate potential safety guidelines and requirements.</w:t>
      </w:r>
    </w:p>
    <w:p w14:paraId="4ABF588B" w14:textId="4AE354B4" w:rsidR="00C54EE4" w:rsidRPr="00C54EE4" w:rsidRDefault="00C54EE4" w:rsidP="00C54EE4">
      <w:pPr>
        <w:tabs>
          <w:tab w:val="left" w:pos="360"/>
          <w:tab w:val="left" w:pos="720"/>
        </w:tabs>
        <w:spacing w:after="0" w:line="240" w:lineRule="auto"/>
        <w:rPr>
          <w:rFonts w:ascii="Arial" w:hAnsi="Arial" w:cs="Arial"/>
          <w:bCs/>
          <w:sz w:val="20"/>
          <w:szCs w:val="20"/>
        </w:rPr>
      </w:pPr>
    </w:p>
    <w:p w14:paraId="29B4B09A"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Secretary Scully recommended referring the matter to the Harbor Safety Committee for further development. He suggested the Committee work to better define the proposed safety measures, engage with the Harbor Department and City staff to understand feasibility and constraints, and consult with rental operators to gather input. He indicated that the Committee would report back to the Harbor Commission with findings and potentially an action plan outlining implementation options.</w:t>
      </w:r>
    </w:p>
    <w:p w14:paraId="2D60970F" w14:textId="5665FBE1" w:rsidR="00C54EE4" w:rsidRPr="00C54EE4" w:rsidRDefault="00C54EE4" w:rsidP="00C54EE4">
      <w:pPr>
        <w:tabs>
          <w:tab w:val="left" w:pos="360"/>
          <w:tab w:val="left" w:pos="720"/>
        </w:tabs>
        <w:spacing w:after="0" w:line="240" w:lineRule="auto"/>
        <w:rPr>
          <w:rFonts w:ascii="Arial" w:hAnsi="Arial" w:cs="Arial"/>
          <w:bCs/>
          <w:sz w:val="20"/>
          <w:szCs w:val="20"/>
        </w:rPr>
      </w:pPr>
    </w:p>
    <w:p w14:paraId="6D8FF675" w14:textId="77777777" w:rsidR="00C54EE4" w:rsidRPr="00C54EE4" w:rsidRDefault="00C54EE4" w:rsidP="00C54EE4">
      <w:pPr>
        <w:tabs>
          <w:tab w:val="left" w:pos="360"/>
          <w:tab w:val="left" w:pos="720"/>
        </w:tabs>
        <w:spacing w:after="0" w:line="240" w:lineRule="auto"/>
        <w:rPr>
          <w:rFonts w:ascii="Arial" w:hAnsi="Arial" w:cs="Arial"/>
          <w:bCs/>
          <w:sz w:val="20"/>
          <w:szCs w:val="20"/>
        </w:rPr>
      </w:pPr>
      <w:r w:rsidRPr="00C54EE4">
        <w:rPr>
          <w:rFonts w:ascii="Arial" w:hAnsi="Arial" w:cs="Arial"/>
          <w:bCs/>
          <w:sz w:val="20"/>
          <w:szCs w:val="20"/>
        </w:rPr>
        <w:t>The dais expressed agreement with this approach.</w:t>
      </w:r>
    </w:p>
    <w:p w14:paraId="3B6DB0BD" w14:textId="77777777" w:rsidR="00D558C7" w:rsidRPr="00965944" w:rsidRDefault="00D558C7" w:rsidP="00D558C7">
      <w:pPr>
        <w:tabs>
          <w:tab w:val="left" w:pos="360"/>
          <w:tab w:val="left" w:pos="720"/>
        </w:tabs>
        <w:spacing w:after="0" w:line="240" w:lineRule="auto"/>
        <w:rPr>
          <w:rFonts w:ascii="Arial" w:hAnsi="Arial" w:cs="Arial"/>
          <w:bCs/>
          <w:sz w:val="20"/>
          <w:szCs w:val="20"/>
        </w:rPr>
      </w:pPr>
    </w:p>
    <w:p w14:paraId="57222370" w14:textId="7891135E" w:rsidR="00BB0298" w:rsidRPr="006F7677" w:rsidRDefault="00BC0F97" w:rsidP="00816F8D">
      <w:pPr>
        <w:tabs>
          <w:tab w:val="left" w:pos="360"/>
          <w:tab w:val="left" w:pos="720"/>
        </w:tabs>
        <w:spacing w:after="0" w:line="240" w:lineRule="auto"/>
        <w:rPr>
          <w:rFonts w:ascii="Arial" w:hAnsi="Arial" w:cs="Arial"/>
          <w:b/>
          <w:bCs/>
          <w:sz w:val="20"/>
          <w:szCs w:val="20"/>
        </w:rPr>
      </w:pPr>
      <w:r w:rsidRPr="00BC0F97">
        <w:rPr>
          <w:rFonts w:ascii="Arial" w:hAnsi="Arial" w:cs="Arial"/>
          <w:b/>
          <w:sz w:val="20"/>
          <w:szCs w:val="20"/>
        </w:rPr>
        <w:tab/>
      </w:r>
      <w:r w:rsidR="006F7677">
        <w:rPr>
          <w:rFonts w:ascii="Arial" w:hAnsi="Arial" w:cs="Arial"/>
          <w:b/>
          <w:sz w:val="20"/>
          <w:szCs w:val="20"/>
        </w:rPr>
        <w:t>6</w:t>
      </w:r>
      <w:r w:rsidRPr="00BC0F97">
        <w:rPr>
          <w:rFonts w:ascii="Arial" w:hAnsi="Arial" w:cs="Arial"/>
          <w:b/>
          <w:sz w:val="20"/>
          <w:szCs w:val="20"/>
        </w:rPr>
        <w:t>.</w:t>
      </w:r>
      <w:r w:rsidR="007A2EE0">
        <w:rPr>
          <w:rFonts w:ascii="Arial" w:hAnsi="Arial" w:cs="Arial"/>
          <w:b/>
          <w:sz w:val="20"/>
          <w:szCs w:val="20"/>
        </w:rPr>
        <w:t>5</w:t>
      </w:r>
      <w:r w:rsidRPr="00BC0F97">
        <w:rPr>
          <w:rFonts w:ascii="Arial" w:hAnsi="Arial" w:cs="Arial"/>
          <w:b/>
          <w:sz w:val="20"/>
          <w:szCs w:val="20"/>
        </w:rPr>
        <w:tab/>
      </w:r>
      <w:r w:rsidR="00816F8D">
        <w:rPr>
          <w:rFonts w:ascii="Arial" w:hAnsi="Arial" w:cs="Arial"/>
          <w:b/>
          <w:sz w:val="20"/>
          <w:szCs w:val="20"/>
        </w:rPr>
        <w:t>A</w:t>
      </w:r>
      <w:r w:rsidR="00BB0298" w:rsidRPr="006F7677">
        <w:rPr>
          <w:rFonts w:ascii="Arial" w:hAnsi="Arial" w:cs="Arial"/>
          <w:b/>
          <w:bCs/>
          <w:sz w:val="20"/>
          <w:szCs w:val="20"/>
        </w:rPr>
        <w:t xml:space="preserve">d </w:t>
      </w:r>
      <w:r w:rsidR="009211D8" w:rsidRPr="006F7677">
        <w:rPr>
          <w:rFonts w:ascii="Arial" w:hAnsi="Arial" w:cs="Arial"/>
          <w:b/>
          <w:bCs/>
          <w:sz w:val="20"/>
          <w:szCs w:val="20"/>
        </w:rPr>
        <w:t>Hoc Committee Updates</w:t>
      </w:r>
    </w:p>
    <w:p w14:paraId="16924C7A" w14:textId="77777777" w:rsidR="009211D8" w:rsidRPr="009211D8" w:rsidRDefault="009211D8" w:rsidP="009211D8">
      <w:pPr>
        <w:pStyle w:val="ListParagraph"/>
        <w:rPr>
          <w:rFonts w:ascii="Arial" w:hAnsi="Arial" w:cs="Arial"/>
          <w:b/>
          <w:bCs/>
          <w:sz w:val="20"/>
          <w:szCs w:val="20"/>
        </w:rPr>
      </w:pPr>
    </w:p>
    <w:p w14:paraId="0499150B" w14:textId="18C954CC" w:rsidR="002E67A2" w:rsidRPr="006F7677" w:rsidRDefault="002E67A2" w:rsidP="006F7677">
      <w:pPr>
        <w:pStyle w:val="ListParagraph"/>
        <w:rPr>
          <w:rFonts w:ascii="Arial" w:hAnsi="Arial" w:cs="Arial"/>
          <w:b/>
          <w:bCs/>
          <w:sz w:val="20"/>
          <w:szCs w:val="20"/>
        </w:rPr>
      </w:pPr>
      <w:r w:rsidRPr="003C4275">
        <w:rPr>
          <w:rFonts w:ascii="Arial" w:hAnsi="Arial" w:cs="Arial"/>
          <w:b/>
          <w:bCs/>
          <w:sz w:val="20"/>
          <w:szCs w:val="20"/>
          <w:u w:val="single"/>
        </w:rPr>
        <w:t>Recommendation</w:t>
      </w:r>
      <w:r w:rsidRPr="003C4275">
        <w:rPr>
          <w:rFonts w:ascii="Arial" w:hAnsi="Arial" w:cs="Arial"/>
          <w:b/>
          <w:bCs/>
          <w:sz w:val="20"/>
          <w:szCs w:val="20"/>
        </w:rPr>
        <w:t>:</w:t>
      </w:r>
    </w:p>
    <w:p w14:paraId="0423FF33" w14:textId="0132CFD9" w:rsidR="009211D8" w:rsidRPr="009211D8" w:rsidRDefault="009211D8" w:rsidP="001212CE">
      <w:pPr>
        <w:pStyle w:val="ListParagraph"/>
        <w:numPr>
          <w:ilvl w:val="0"/>
          <w:numId w:val="4"/>
        </w:numPr>
        <w:tabs>
          <w:tab w:val="left" w:pos="1080"/>
        </w:tabs>
        <w:spacing w:after="0" w:line="240" w:lineRule="auto"/>
        <w:rPr>
          <w:rFonts w:ascii="Arial" w:hAnsi="Arial" w:cs="Arial"/>
          <w:sz w:val="20"/>
          <w:szCs w:val="20"/>
        </w:rPr>
      </w:pPr>
      <w:r w:rsidRPr="009211D8">
        <w:rPr>
          <w:rFonts w:ascii="Arial" w:hAnsi="Arial" w:cs="Arial"/>
          <w:sz w:val="20"/>
          <w:szCs w:val="20"/>
        </w:rPr>
        <w:t>Find this action exempt from the California Environmental Quality Act (CEQA) pursuant to Sections 15060(c)(2) (the activity will not result in a direct or reasonably foreseeable indirect 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 and</w:t>
      </w:r>
    </w:p>
    <w:p w14:paraId="4AE2CA74" w14:textId="6E2909B7" w:rsidR="00E5174E" w:rsidRPr="009211D8" w:rsidRDefault="009211D8" w:rsidP="001212CE">
      <w:pPr>
        <w:pStyle w:val="ListParagraph"/>
        <w:numPr>
          <w:ilvl w:val="0"/>
          <w:numId w:val="4"/>
        </w:numPr>
        <w:tabs>
          <w:tab w:val="left" w:pos="1080"/>
        </w:tabs>
        <w:spacing w:after="0" w:line="240" w:lineRule="auto"/>
        <w:rPr>
          <w:rFonts w:ascii="Arial" w:hAnsi="Arial" w:cs="Arial"/>
          <w:sz w:val="20"/>
          <w:szCs w:val="20"/>
        </w:rPr>
      </w:pPr>
      <w:r w:rsidRPr="009211D8">
        <w:rPr>
          <w:rFonts w:ascii="Arial" w:hAnsi="Arial" w:cs="Arial"/>
          <w:sz w:val="20"/>
          <w:szCs w:val="20"/>
        </w:rPr>
        <w:t>Receive and file.</w:t>
      </w:r>
      <w:r w:rsidRPr="009211D8">
        <w:rPr>
          <w:rFonts w:ascii="Arial" w:hAnsi="Arial" w:cs="Arial"/>
          <w:sz w:val="20"/>
          <w:szCs w:val="20"/>
        </w:rPr>
        <w:cr/>
      </w:r>
    </w:p>
    <w:p w14:paraId="65C247BD" w14:textId="26DF2988" w:rsidR="00BB0298" w:rsidRDefault="00A513D8" w:rsidP="00BB0298">
      <w:pPr>
        <w:tabs>
          <w:tab w:val="left" w:pos="1080"/>
        </w:tabs>
        <w:spacing w:after="0" w:line="240" w:lineRule="auto"/>
        <w:rPr>
          <w:rFonts w:ascii="Arial" w:hAnsi="Arial" w:cs="Arial"/>
          <w:sz w:val="20"/>
          <w:szCs w:val="20"/>
          <w:u w:val="single"/>
        </w:rPr>
      </w:pPr>
      <w:r w:rsidRPr="00A513D8">
        <w:rPr>
          <w:rFonts w:ascii="Arial" w:hAnsi="Arial" w:cs="Arial"/>
          <w:sz w:val="20"/>
          <w:szCs w:val="20"/>
          <w:u w:val="single"/>
        </w:rPr>
        <w:t>Balboa Ferry Ad Hoc – Commissioners Scully, Svrcek and Yahn (05-10-2023)</w:t>
      </w:r>
    </w:p>
    <w:p w14:paraId="73356097" w14:textId="77777777" w:rsidR="00BD6788" w:rsidRDefault="00BD6788" w:rsidP="00BD6788">
      <w:pPr>
        <w:tabs>
          <w:tab w:val="left" w:pos="1080"/>
        </w:tabs>
        <w:spacing w:after="0" w:line="240" w:lineRule="auto"/>
        <w:rPr>
          <w:rFonts w:ascii="Arial" w:hAnsi="Arial" w:cs="Arial"/>
          <w:sz w:val="20"/>
          <w:szCs w:val="20"/>
        </w:rPr>
      </w:pPr>
    </w:p>
    <w:p w14:paraId="5BF6D9B2" w14:textId="77777777" w:rsidR="00D558C7" w:rsidRDefault="00D558C7" w:rsidP="00D558C7">
      <w:pPr>
        <w:tabs>
          <w:tab w:val="left" w:pos="1080"/>
        </w:tabs>
        <w:spacing w:after="0" w:line="240" w:lineRule="auto"/>
        <w:rPr>
          <w:rFonts w:ascii="Arial" w:hAnsi="Arial" w:cs="Arial"/>
          <w:sz w:val="20"/>
          <w:szCs w:val="20"/>
        </w:rPr>
      </w:pPr>
      <w:r>
        <w:rPr>
          <w:rFonts w:ascii="Arial" w:hAnsi="Arial" w:cs="Arial"/>
          <w:sz w:val="20"/>
          <w:szCs w:val="20"/>
        </w:rPr>
        <w:t xml:space="preserve">Secretary </w:t>
      </w:r>
      <w:r w:rsidR="00844810" w:rsidRPr="00844810">
        <w:rPr>
          <w:rFonts w:ascii="Arial" w:hAnsi="Arial" w:cs="Arial"/>
          <w:sz w:val="20"/>
          <w:szCs w:val="20"/>
        </w:rPr>
        <w:t>Scully reported that there were no new updates regarding the Balboa Ferry project beyond previously reported grant funding progress.</w:t>
      </w:r>
    </w:p>
    <w:p w14:paraId="3516BF7A" w14:textId="77777777" w:rsidR="00D558C7" w:rsidRDefault="00D558C7" w:rsidP="00D558C7">
      <w:pPr>
        <w:tabs>
          <w:tab w:val="left" w:pos="1080"/>
        </w:tabs>
        <w:spacing w:after="0" w:line="240" w:lineRule="auto"/>
        <w:rPr>
          <w:rFonts w:ascii="Arial" w:hAnsi="Arial" w:cs="Arial"/>
          <w:sz w:val="20"/>
          <w:szCs w:val="20"/>
        </w:rPr>
      </w:pPr>
    </w:p>
    <w:p w14:paraId="7A52DD7E" w14:textId="602A6236" w:rsidR="00607330" w:rsidRDefault="00D558C7" w:rsidP="00D558C7">
      <w:pPr>
        <w:tabs>
          <w:tab w:val="left" w:pos="1080"/>
        </w:tabs>
        <w:spacing w:after="0" w:line="240" w:lineRule="auto"/>
        <w:rPr>
          <w:rFonts w:ascii="Arial" w:hAnsi="Arial" w:cs="Arial"/>
          <w:sz w:val="20"/>
          <w:szCs w:val="20"/>
        </w:rPr>
      </w:pPr>
      <w:r w:rsidRPr="00D558C7">
        <w:rPr>
          <w:rFonts w:ascii="Arial" w:hAnsi="Arial" w:cs="Arial"/>
          <w:sz w:val="20"/>
          <w:szCs w:val="20"/>
        </w:rPr>
        <w:t>Commissioner Yahn reported that he recently met with Joe Beek, who confirmed information consistent with prior discussion. He indicated that Mr. Beek expressed confidence that the project will proceed successfully.</w:t>
      </w:r>
      <w:r>
        <w:rPr>
          <w:rFonts w:ascii="Arial" w:hAnsi="Arial" w:cs="Arial"/>
          <w:sz w:val="20"/>
          <w:szCs w:val="20"/>
        </w:rPr>
        <w:t xml:space="preserve"> He </w:t>
      </w:r>
      <w:r w:rsidRPr="00D558C7">
        <w:rPr>
          <w:rFonts w:ascii="Arial" w:hAnsi="Arial" w:cs="Arial"/>
          <w:sz w:val="20"/>
          <w:szCs w:val="20"/>
        </w:rPr>
        <w:t xml:space="preserve">noted that while a final cost estimate for the vessels has not yet been established, funding will continue to be pursued as the project advances through naval architecture and design </w:t>
      </w:r>
      <w:r w:rsidRPr="00D558C7">
        <w:rPr>
          <w:rFonts w:ascii="Arial" w:hAnsi="Arial" w:cs="Arial"/>
          <w:sz w:val="20"/>
          <w:szCs w:val="20"/>
        </w:rPr>
        <w:lastRenderedPageBreak/>
        <w:t>documentation, after which the project can move to the bidding phase.</w:t>
      </w:r>
      <w:r>
        <w:rPr>
          <w:rFonts w:ascii="Arial" w:hAnsi="Arial" w:cs="Arial"/>
          <w:sz w:val="20"/>
          <w:szCs w:val="20"/>
        </w:rPr>
        <w:t xml:space="preserve"> He </w:t>
      </w:r>
      <w:r w:rsidRPr="00D558C7">
        <w:rPr>
          <w:rFonts w:ascii="Arial" w:hAnsi="Arial" w:cs="Arial"/>
          <w:sz w:val="20"/>
          <w:szCs w:val="20"/>
        </w:rPr>
        <w:t>further stated that although costs may ultimately exceed the initial grant funding, Mr. Beek is confident that additional funding sources will be secured to fully fund the project.</w:t>
      </w:r>
    </w:p>
    <w:p w14:paraId="5FA7612D" w14:textId="77777777" w:rsidR="00D558C7" w:rsidRDefault="00D558C7" w:rsidP="00D558C7">
      <w:pPr>
        <w:tabs>
          <w:tab w:val="left" w:pos="1080"/>
        </w:tabs>
        <w:spacing w:after="0" w:line="240" w:lineRule="auto"/>
        <w:rPr>
          <w:rFonts w:ascii="Arial" w:hAnsi="Arial" w:cs="Arial"/>
          <w:sz w:val="20"/>
          <w:szCs w:val="20"/>
        </w:rPr>
      </w:pPr>
    </w:p>
    <w:p w14:paraId="789C4AB6" w14:textId="34AF3D2B" w:rsidR="00D558C7" w:rsidRPr="00D558C7" w:rsidRDefault="00D558C7" w:rsidP="00D558C7">
      <w:pPr>
        <w:tabs>
          <w:tab w:val="left" w:pos="1080"/>
        </w:tabs>
        <w:spacing w:after="0" w:line="240" w:lineRule="auto"/>
        <w:rPr>
          <w:rFonts w:ascii="Arial" w:hAnsi="Arial" w:cs="Arial"/>
          <w:sz w:val="20"/>
          <w:szCs w:val="20"/>
        </w:rPr>
      </w:pPr>
      <w:r w:rsidRPr="00D558C7">
        <w:rPr>
          <w:rFonts w:ascii="Arial" w:hAnsi="Arial" w:cs="Arial"/>
          <w:sz w:val="20"/>
          <w:szCs w:val="20"/>
        </w:rPr>
        <w:t>Commissioner Yahn inquired whether the item should remain as an ad hoc topic for Commission review or if it had progressed to a stage where continued Commission involvement was no longer necessary.</w:t>
      </w:r>
    </w:p>
    <w:p w14:paraId="1EEB185D" w14:textId="77777777" w:rsidR="00D558C7" w:rsidRPr="00D558C7" w:rsidRDefault="00D558C7" w:rsidP="00D558C7">
      <w:pPr>
        <w:tabs>
          <w:tab w:val="left" w:pos="1080"/>
        </w:tabs>
        <w:spacing w:after="0" w:line="240" w:lineRule="auto"/>
        <w:rPr>
          <w:rFonts w:ascii="Arial" w:hAnsi="Arial" w:cs="Arial"/>
          <w:sz w:val="20"/>
          <w:szCs w:val="20"/>
        </w:rPr>
      </w:pPr>
    </w:p>
    <w:p w14:paraId="59E92DCB" w14:textId="2F3BF9BC" w:rsidR="00D558C7" w:rsidRPr="00D558C7" w:rsidRDefault="00D558C7" w:rsidP="00D558C7">
      <w:pPr>
        <w:tabs>
          <w:tab w:val="left" w:pos="1080"/>
        </w:tabs>
        <w:spacing w:after="0" w:line="240" w:lineRule="auto"/>
        <w:rPr>
          <w:rFonts w:ascii="Arial" w:hAnsi="Arial" w:cs="Arial"/>
          <w:sz w:val="20"/>
          <w:szCs w:val="20"/>
        </w:rPr>
      </w:pPr>
      <w:r>
        <w:rPr>
          <w:rFonts w:ascii="Arial" w:hAnsi="Arial" w:cs="Arial"/>
          <w:sz w:val="20"/>
          <w:szCs w:val="20"/>
        </w:rPr>
        <w:t xml:space="preserve">Chair Beer </w:t>
      </w:r>
      <w:r w:rsidRPr="00D558C7">
        <w:rPr>
          <w:rFonts w:ascii="Arial" w:hAnsi="Arial" w:cs="Arial"/>
          <w:sz w:val="20"/>
          <w:szCs w:val="20"/>
        </w:rPr>
        <w:t>expressed that continued updates would be beneficial, particularly for maintaining transparency and informing the public.</w:t>
      </w:r>
      <w:r>
        <w:rPr>
          <w:rFonts w:ascii="Arial" w:hAnsi="Arial" w:cs="Arial"/>
          <w:sz w:val="20"/>
          <w:szCs w:val="20"/>
        </w:rPr>
        <w:t xml:space="preserve"> He </w:t>
      </w:r>
      <w:r w:rsidRPr="00D558C7">
        <w:rPr>
          <w:rFonts w:ascii="Arial" w:hAnsi="Arial" w:cs="Arial"/>
          <w:sz w:val="20"/>
          <w:szCs w:val="20"/>
        </w:rPr>
        <w:t>indicated a preference to retain the item for periodic updates until the project reaches a more imminent stage, even if updates are limited, noting that sharing any progress would be valuable.</w:t>
      </w:r>
    </w:p>
    <w:p w14:paraId="618EA673" w14:textId="77777777" w:rsidR="00D558C7" w:rsidRPr="00D558C7" w:rsidRDefault="00D558C7" w:rsidP="00D558C7">
      <w:pPr>
        <w:tabs>
          <w:tab w:val="left" w:pos="1080"/>
        </w:tabs>
        <w:spacing w:after="0" w:line="240" w:lineRule="auto"/>
        <w:rPr>
          <w:rFonts w:ascii="Arial" w:hAnsi="Arial" w:cs="Arial"/>
          <w:sz w:val="20"/>
          <w:szCs w:val="20"/>
        </w:rPr>
      </w:pPr>
    </w:p>
    <w:p w14:paraId="3F337AA5" w14:textId="494DF40A" w:rsidR="00A513D8" w:rsidRDefault="00A513D8" w:rsidP="00BB0298">
      <w:pPr>
        <w:tabs>
          <w:tab w:val="left" w:pos="1080"/>
        </w:tabs>
        <w:spacing w:after="0" w:line="240" w:lineRule="auto"/>
        <w:rPr>
          <w:rFonts w:ascii="Arial" w:hAnsi="Arial" w:cs="Arial"/>
          <w:sz w:val="20"/>
          <w:szCs w:val="20"/>
          <w:u w:val="single"/>
        </w:rPr>
      </w:pPr>
      <w:r w:rsidRPr="00A513D8">
        <w:rPr>
          <w:rFonts w:ascii="Arial" w:hAnsi="Arial" w:cs="Arial"/>
          <w:sz w:val="20"/>
          <w:szCs w:val="20"/>
          <w:u w:val="single"/>
        </w:rPr>
        <w:t>General Plan Harbor &amp; Bay Element Update Ad Hoc – Commissioners Scully, Marston, and Yahn</w:t>
      </w:r>
      <w:r w:rsidR="00E36299">
        <w:rPr>
          <w:rFonts w:ascii="Arial" w:hAnsi="Arial" w:cs="Arial"/>
          <w:sz w:val="20"/>
          <w:szCs w:val="20"/>
          <w:u w:val="single"/>
        </w:rPr>
        <w:t xml:space="preserve"> (10-09-2024)</w:t>
      </w:r>
    </w:p>
    <w:p w14:paraId="0317F115" w14:textId="77777777" w:rsidR="00D558C7" w:rsidRPr="00A513D8" w:rsidRDefault="00D558C7" w:rsidP="00BB0298">
      <w:pPr>
        <w:tabs>
          <w:tab w:val="left" w:pos="1080"/>
        </w:tabs>
        <w:spacing w:after="0" w:line="240" w:lineRule="auto"/>
        <w:rPr>
          <w:rFonts w:ascii="Arial" w:hAnsi="Arial" w:cs="Arial"/>
          <w:sz w:val="20"/>
          <w:szCs w:val="20"/>
          <w:u w:val="single"/>
        </w:rPr>
      </w:pPr>
    </w:p>
    <w:p w14:paraId="7EAFC960" w14:textId="547B98DA" w:rsidR="00BD6788" w:rsidRPr="00BD6788" w:rsidRDefault="00FD1EE2" w:rsidP="00BD6788">
      <w:pPr>
        <w:spacing w:after="0" w:line="240" w:lineRule="auto"/>
        <w:rPr>
          <w:rFonts w:ascii="Arial" w:hAnsi="Arial" w:cs="Arial"/>
          <w:sz w:val="20"/>
          <w:szCs w:val="20"/>
        </w:rPr>
      </w:pPr>
      <w:r>
        <w:rPr>
          <w:rFonts w:ascii="Arial" w:hAnsi="Arial" w:cs="Arial"/>
          <w:sz w:val="20"/>
          <w:szCs w:val="20"/>
        </w:rPr>
        <w:t>No updates.</w:t>
      </w:r>
    </w:p>
    <w:p w14:paraId="000375A4" w14:textId="77777777" w:rsidR="009D1235" w:rsidRDefault="009D1235" w:rsidP="00B02353">
      <w:pPr>
        <w:tabs>
          <w:tab w:val="left" w:pos="1080"/>
        </w:tabs>
        <w:spacing w:after="0" w:line="240" w:lineRule="auto"/>
        <w:rPr>
          <w:rFonts w:ascii="Arial" w:hAnsi="Arial" w:cs="Arial"/>
          <w:sz w:val="20"/>
          <w:szCs w:val="20"/>
        </w:rPr>
      </w:pPr>
    </w:p>
    <w:p w14:paraId="77EBD075" w14:textId="4A2B85F5" w:rsidR="00607330" w:rsidRPr="002504A3" w:rsidRDefault="00607330" w:rsidP="00607330">
      <w:pPr>
        <w:tabs>
          <w:tab w:val="left" w:pos="360"/>
        </w:tabs>
        <w:spacing w:after="0" w:line="240" w:lineRule="auto"/>
        <w:rPr>
          <w:rFonts w:ascii="Arial" w:hAnsi="Arial" w:cs="Arial"/>
          <w:sz w:val="20"/>
          <w:szCs w:val="20"/>
        </w:rPr>
      </w:pPr>
      <w:r>
        <w:rPr>
          <w:rFonts w:ascii="Arial" w:hAnsi="Arial" w:cs="Arial"/>
          <w:sz w:val="20"/>
          <w:szCs w:val="20"/>
        </w:rPr>
        <w:t xml:space="preserve">Chair Beer opened public comments. </w:t>
      </w:r>
      <w:r w:rsidR="007101C6">
        <w:rPr>
          <w:rFonts w:ascii="Arial" w:hAnsi="Arial" w:cs="Arial"/>
          <w:sz w:val="20"/>
          <w:szCs w:val="20"/>
        </w:rPr>
        <w:t xml:space="preserve">Seeing </w:t>
      </w:r>
      <w:r>
        <w:rPr>
          <w:rFonts w:ascii="Arial" w:hAnsi="Arial" w:cs="Arial"/>
          <w:sz w:val="20"/>
          <w:szCs w:val="20"/>
        </w:rPr>
        <w:t>none,</w:t>
      </w:r>
      <w:r w:rsidR="00844810">
        <w:rPr>
          <w:rFonts w:ascii="Arial" w:hAnsi="Arial" w:cs="Arial"/>
          <w:sz w:val="20"/>
          <w:szCs w:val="20"/>
        </w:rPr>
        <w:t xml:space="preserve"> Chair Beer</w:t>
      </w:r>
      <w:r>
        <w:rPr>
          <w:rFonts w:ascii="Arial" w:hAnsi="Arial" w:cs="Arial"/>
          <w:sz w:val="20"/>
          <w:szCs w:val="20"/>
        </w:rPr>
        <w:t xml:space="preserve"> closed public comments. </w:t>
      </w:r>
    </w:p>
    <w:p w14:paraId="2E8E1B09" w14:textId="77777777" w:rsidR="000A6B60" w:rsidRDefault="000A6B60" w:rsidP="000A6B60">
      <w:pPr>
        <w:tabs>
          <w:tab w:val="left" w:pos="1080"/>
        </w:tabs>
        <w:spacing w:after="0" w:line="240" w:lineRule="auto"/>
        <w:rPr>
          <w:rFonts w:ascii="Arial" w:hAnsi="Arial" w:cs="Arial"/>
          <w:sz w:val="20"/>
          <w:szCs w:val="20"/>
        </w:rPr>
      </w:pPr>
    </w:p>
    <w:p w14:paraId="7AEC6833" w14:textId="77777777" w:rsidR="000A6B60" w:rsidRDefault="000A6B60" w:rsidP="000A6B60">
      <w:pPr>
        <w:tabs>
          <w:tab w:val="left" w:pos="360"/>
        </w:tabs>
        <w:spacing w:after="0" w:line="240" w:lineRule="auto"/>
        <w:rPr>
          <w:rFonts w:ascii="Arial" w:hAnsi="Arial" w:cs="Arial"/>
          <w:sz w:val="20"/>
          <w:szCs w:val="20"/>
        </w:rPr>
      </w:pPr>
      <w:r w:rsidRPr="002504A3">
        <w:rPr>
          <w:rFonts w:ascii="Arial" w:hAnsi="Arial" w:cs="Arial"/>
          <w:sz w:val="20"/>
          <w:szCs w:val="20"/>
        </w:rPr>
        <w:t xml:space="preserve">There was no further action taken on this </w:t>
      </w:r>
      <w:r>
        <w:rPr>
          <w:rFonts w:ascii="Arial" w:hAnsi="Arial" w:cs="Arial"/>
          <w:sz w:val="20"/>
          <w:szCs w:val="20"/>
        </w:rPr>
        <w:t>item</w:t>
      </w:r>
      <w:r w:rsidRPr="002504A3">
        <w:rPr>
          <w:rFonts w:ascii="Arial" w:hAnsi="Arial" w:cs="Arial"/>
          <w:sz w:val="20"/>
          <w:szCs w:val="20"/>
        </w:rPr>
        <w:t>, and it was received and filed unanimously.</w:t>
      </w:r>
    </w:p>
    <w:p w14:paraId="39E95496" w14:textId="77777777" w:rsidR="001C1D94" w:rsidRDefault="001C1D94" w:rsidP="00B02353">
      <w:pPr>
        <w:tabs>
          <w:tab w:val="left" w:pos="1080"/>
        </w:tabs>
        <w:spacing w:after="0" w:line="240" w:lineRule="auto"/>
        <w:rPr>
          <w:rFonts w:ascii="Arial" w:hAnsi="Arial" w:cs="Arial"/>
          <w:sz w:val="20"/>
          <w:szCs w:val="20"/>
        </w:rPr>
      </w:pPr>
    </w:p>
    <w:p w14:paraId="6D2281B8" w14:textId="7D594E88" w:rsidR="006F7677" w:rsidRPr="008C0E3E" w:rsidRDefault="008C0E3E" w:rsidP="008C0E3E">
      <w:pPr>
        <w:ind w:left="360"/>
        <w:rPr>
          <w:rFonts w:ascii="Arial" w:hAnsi="Arial" w:cs="Arial"/>
          <w:b/>
          <w:sz w:val="20"/>
          <w:szCs w:val="20"/>
        </w:rPr>
      </w:pPr>
      <w:r>
        <w:rPr>
          <w:rFonts w:ascii="Arial" w:hAnsi="Arial" w:cs="Arial"/>
          <w:b/>
          <w:bCs/>
          <w:sz w:val="20"/>
          <w:szCs w:val="20"/>
        </w:rPr>
        <w:t>6.6</w:t>
      </w:r>
      <w:r>
        <w:rPr>
          <w:rFonts w:ascii="Arial" w:hAnsi="Arial" w:cs="Arial"/>
          <w:b/>
          <w:bCs/>
          <w:sz w:val="20"/>
          <w:szCs w:val="20"/>
        </w:rPr>
        <w:tab/>
      </w:r>
      <w:r w:rsidR="006A5048" w:rsidRPr="008C0E3E">
        <w:rPr>
          <w:rFonts w:ascii="Arial" w:hAnsi="Arial" w:cs="Arial"/>
          <w:b/>
          <w:bCs/>
          <w:sz w:val="20"/>
          <w:szCs w:val="20"/>
        </w:rPr>
        <w:t>Harbor Commission 202</w:t>
      </w:r>
      <w:r w:rsidR="002741BE" w:rsidRPr="008C0E3E">
        <w:rPr>
          <w:rFonts w:ascii="Arial" w:hAnsi="Arial" w:cs="Arial"/>
          <w:b/>
          <w:bCs/>
          <w:sz w:val="20"/>
          <w:szCs w:val="20"/>
        </w:rPr>
        <w:t>4</w:t>
      </w:r>
      <w:r w:rsidR="006A5048" w:rsidRPr="008C0E3E">
        <w:rPr>
          <w:rFonts w:ascii="Arial" w:hAnsi="Arial" w:cs="Arial"/>
          <w:b/>
          <w:bCs/>
          <w:sz w:val="20"/>
          <w:szCs w:val="20"/>
        </w:rPr>
        <w:t xml:space="preserve"> Objectives</w:t>
      </w:r>
    </w:p>
    <w:p w14:paraId="14AA6330" w14:textId="77777777" w:rsidR="006F7677" w:rsidRPr="003C4275" w:rsidRDefault="006F7677" w:rsidP="006F7677">
      <w:pPr>
        <w:pStyle w:val="ListParagraph"/>
        <w:ind w:left="360" w:firstLine="360"/>
        <w:rPr>
          <w:rFonts w:ascii="Arial" w:hAnsi="Arial" w:cs="Arial"/>
          <w:b/>
          <w:bCs/>
          <w:sz w:val="20"/>
          <w:szCs w:val="20"/>
        </w:rPr>
      </w:pPr>
      <w:r w:rsidRPr="003C4275">
        <w:rPr>
          <w:rFonts w:ascii="Arial" w:hAnsi="Arial" w:cs="Arial"/>
          <w:b/>
          <w:bCs/>
          <w:sz w:val="20"/>
          <w:szCs w:val="20"/>
          <w:u w:val="single"/>
        </w:rPr>
        <w:t>Recommendation</w:t>
      </w:r>
      <w:r w:rsidRPr="003C4275">
        <w:rPr>
          <w:rFonts w:ascii="Arial" w:hAnsi="Arial" w:cs="Arial"/>
          <w:b/>
          <w:bCs/>
          <w:sz w:val="20"/>
          <w:szCs w:val="20"/>
        </w:rPr>
        <w:t>:</w:t>
      </w:r>
    </w:p>
    <w:p w14:paraId="6B24C44F" w14:textId="2DED4FD0" w:rsidR="006A5048" w:rsidRPr="009211D8" w:rsidRDefault="006A5048" w:rsidP="001212CE">
      <w:pPr>
        <w:pStyle w:val="ListParagraph"/>
        <w:numPr>
          <w:ilvl w:val="1"/>
          <w:numId w:val="2"/>
        </w:numPr>
        <w:tabs>
          <w:tab w:val="left" w:pos="1080"/>
        </w:tabs>
        <w:spacing w:after="0" w:line="240" w:lineRule="auto"/>
        <w:rPr>
          <w:rFonts w:ascii="Arial" w:hAnsi="Arial" w:cs="Arial"/>
          <w:sz w:val="20"/>
          <w:szCs w:val="20"/>
        </w:rPr>
      </w:pPr>
      <w:r w:rsidRPr="009211D8">
        <w:rPr>
          <w:rFonts w:ascii="Arial" w:hAnsi="Arial" w:cs="Arial"/>
          <w:sz w:val="20"/>
          <w:szCs w:val="20"/>
        </w:rPr>
        <w:t>Find this action exempt from the California Environmental Quality Act (CEQA) pursuant to Sections 15060(c)(2) (the activity will not result in a direct or reasonably foreseeable indirect 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 and</w:t>
      </w:r>
    </w:p>
    <w:p w14:paraId="7FF98616" w14:textId="498407AF" w:rsidR="006A5048" w:rsidRPr="009211D8" w:rsidRDefault="006A5048" w:rsidP="001212CE">
      <w:pPr>
        <w:pStyle w:val="ListParagraph"/>
        <w:numPr>
          <w:ilvl w:val="1"/>
          <w:numId w:val="2"/>
        </w:numPr>
        <w:tabs>
          <w:tab w:val="left" w:pos="1080"/>
        </w:tabs>
        <w:spacing w:after="0" w:line="240" w:lineRule="auto"/>
        <w:rPr>
          <w:rFonts w:ascii="Arial" w:hAnsi="Arial" w:cs="Arial"/>
          <w:sz w:val="20"/>
          <w:szCs w:val="20"/>
        </w:rPr>
      </w:pPr>
      <w:r w:rsidRPr="009211D8">
        <w:rPr>
          <w:rFonts w:ascii="Arial" w:hAnsi="Arial" w:cs="Arial"/>
          <w:sz w:val="20"/>
          <w:szCs w:val="20"/>
        </w:rPr>
        <w:t>Receive and file.</w:t>
      </w:r>
    </w:p>
    <w:p w14:paraId="52ACA8BD" w14:textId="77777777" w:rsidR="009C2AA3" w:rsidRDefault="009C2AA3" w:rsidP="009C2AA3">
      <w:pPr>
        <w:spacing w:after="0" w:line="240" w:lineRule="auto"/>
        <w:rPr>
          <w:rFonts w:ascii="Arial" w:hAnsi="Arial" w:cs="Arial"/>
          <w:sz w:val="20"/>
          <w:szCs w:val="20"/>
        </w:rPr>
      </w:pPr>
    </w:p>
    <w:p w14:paraId="3E267E67" w14:textId="35EFC673" w:rsidR="001C1D94" w:rsidRDefault="00A10035" w:rsidP="00653963">
      <w:pPr>
        <w:spacing w:after="0" w:line="240" w:lineRule="auto"/>
        <w:rPr>
          <w:rFonts w:ascii="Arial" w:hAnsi="Arial" w:cs="Arial"/>
          <w:sz w:val="20"/>
          <w:szCs w:val="20"/>
          <w:u w:val="single"/>
        </w:rPr>
      </w:pPr>
      <w:r w:rsidRPr="00A10035">
        <w:rPr>
          <w:rFonts w:ascii="Arial" w:hAnsi="Arial" w:cs="Arial"/>
          <w:sz w:val="20"/>
          <w:szCs w:val="20"/>
          <w:u w:val="single"/>
        </w:rPr>
        <w:t>Conduct annual review of Title 17 and recommend updates to City Council where necessary (Commissioner Yahn)</w:t>
      </w:r>
    </w:p>
    <w:p w14:paraId="39B425C9" w14:textId="33F5E010" w:rsidR="007101C6" w:rsidRPr="007101C6" w:rsidRDefault="007101C6" w:rsidP="00653963">
      <w:pPr>
        <w:spacing w:after="0" w:line="240" w:lineRule="auto"/>
        <w:rPr>
          <w:rFonts w:ascii="Arial" w:hAnsi="Arial" w:cs="Arial"/>
          <w:sz w:val="20"/>
          <w:szCs w:val="20"/>
        </w:rPr>
      </w:pPr>
      <w:r>
        <w:rPr>
          <w:rFonts w:ascii="Arial" w:hAnsi="Arial" w:cs="Arial"/>
          <w:sz w:val="20"/>
          <w:szCs w:val="20"/>
        </w:rPr>
        <w:t xml:space="preserve">No update. </w:t>
      </w:r>
    </w:p>
    <w:p w14:paraId="5A52D14C" w14:textId="77777777" w:rsidR="00653963" w:rsidRPr="00A10035" w:rsidRDefault="00653963" w:rsidP="007C6705">
      <w:pPr>
        <w:spacing w:after="0" w:line="240" w:lineRule="auto"/>
        <w:rPr>
          <w:rFonts w:ascii="Arial" w:hAnsi="Arial" w:cs="Arial"/>
          <w:sz w:val="20"/>
          <w:szCs w:val="20"/>
        </w:rPr>
      </w:pPr>
    </w:p>
    <w:p w14:paraId="120A5BEE" w14:textId="4A9CF155" w:rsidR="001C59AE" w:rsidRDefault="00A10035" w:rsidP="00C62B0F">
      <w:pPr>
        <w:spacing w:after="0" w:line="240" w:lineRule="auto"/>
        <w:rPr>
          <w:rFonts w:ascii="Arial" w:hAnsi="Arial" w:cs="Arial"/>
          <w:sz w:val="20"/>
          <w:szCs w:val="20"/>
          <w:u w:val="single"/>
        </w:rPr>
      </w:pPr>
      <w:r w:rsidRPr="00A10035">
        <w:rPr>
          <w:rFonts w:ascii="Arial" w:hAnsi="Arial" w:cs="Arial"/>
          <w:sz w:val="20"/>
          <w:szCs w:val="20"/>
          <w:u w:val="single"/>
        </w:rPr>
        <w:t>Collaborate with the Water Quality/Coastal Tidelands Committee to partner on areas</w:t>
      </w:r>
      <w:r>
        <w:rPr>
          <w:rFonts w:ascii="Arial" w:hAnsi="Arial" w:cs="Arial"/>
          <w:sz w:val="20"/>
          <w:szCs w:val="20"/>
          <w:u w:val="single"/>
        </w:rPr>
        <w:t xml:space="preserve"> </w:t>
      </w:r>
      <w:r w:rsidRPr="00A10035">
        <w:rPr>
          <w:rFonts w:ascii="Arial" w:hAnsi="Arial" w:cs="Arial"/>
          <w:sz w:val="20"/>
          <w:szCs w:val="20"/>
          <w:u w:val="single"/>
        </w:rPr>
        <w:t>within the Harbor that both Commission/Committees intersect (Commissioners: Svrcek,</w:t>
      </w:r>
      <w:r>
        <w:rPr>
          <w:rFonts w:ascii="Arial" w:hAnsi="Arial" w:cs="Arial"/>
          <w:sz w:val="20"/>
          <w:szCs w:val="20"/>
          <w:u w:val="single"/>
        </w:rPr>
        <w:t xml:space="preserve"> </w:t>
      </w:r>
      <w:r w:rsidRPr="00A10035">
        <w:rPr>
          <w:rFonts w:ascii="Arial" w:hAnsi="Arial" w:cs="Arial"/>
          <w:sz w:val="20"/>
          <w:szCs w:val="20"/>
          <w:u w:val="single"/>
        </w:rPr>
        <w:t>Scully)</w:t>
      </w:r>
    </w:p>
    <w:p w14:paraId="2268BE85" w14:textId="6721C74C" w:rsidR="007101C6" w:rsidRPr="007101C6" w:rsidRDefault="00ED0B9C" w:rsidP="00C62B0F">
      <w:pPr>
        <w:spacing w:after="0" w:line="240" w:lineRule="auto"/>
        <w:rPr>
          <w:rFonts w:ascii="Arial" w:hAnsi="Arial" w:cs="Arial"/>
          <w:sz w:val="20"/>
          <w:szCs w:val="20"/>
        </w:rPr>
      </w:pPr>
      <w:r>
        <w:rPr>
          <w:rFonts w:ascii="Arial" w:hAnsi="Arial" w:cs="Arial"/>
          <w:sz w:val="20"/>
          <w:szCs w:val="20"/>
        </w:rPr>
        <w:t>No update.</w:t>
      </w:r>
    </w:p>
    <w:p w14:paraId="1FD932A8" w14:textId="77777777" w:rsidR="004E0795" w:rsidRDefault="004E0795" w:rsidP="00CF202D">
      <w:pPr>
        <w:spacing w:after="0" w:line="240" w:lineRule="auto"/>
        <w:rPr>
          <w:rFonts w:ascii="Arial" w:hAnsi="Arial" w:cs="Arial"/>
          <w:sz w:val="20"/>
          <w:szCs w:val="20"/>
        </w:rPr>
      </w:pPr>
    </w:p>
    <w:p w14:paraId="41A6029D" w14:textId="49D84265" w:rsidR="004E0795" w:rsidRDefault="004E0795" w:rsidP="004E0795">
      <w:pPr>
        <w:spacing w:after="0" w:line="240" w:lineRule="auto"/>
        <w:rPr>
          <w:rFonts w:ascii="Arial" w:hAnsi="Arial" w:cs="Arial"/>
          <w:sz w:val="20"/>
          <w:szCs w:val="20"/>
          <w:u w:val="single"/>
        </w:rPr>
      </w:pPr>
      <w:r w:rsidRPr="004E0795">
        <w:rPr>
          <w:rFonts w:ascii="Arial" w:hAnsi="Arial" w:cs="Arial"/>
          <w:sz w:val="20"/>
          <w:szCs w:val="20"/>
          <w:u w:val="single"/>
        </w:rPr>
        <w:t>Continue with the participation of businesses, nonprofits, and the Harbor Department</w:t>
      </w:r>
      <w:r>
        <w:rPr>
          <w:rFonts w:ascii="Arial" w:hAnsi="Arial" w:cs="Arial"/>
          <w:sz w:val="20"/>
          <w:szCs w:val="20"/>
          <w:u w:val="single"/>
        </w:rPr>
        <w:t xml:space="preserve"> </w:t>
      </w:r>
      <w:r w:rsidRPr="004E0795">
        <w:rPr>
          <w:rFonts w:ascii="Arial" w:hAnsi="Arial" w:cs="Arial"/>
          <w:sz w:val="20"/>
          <w:szCs w:val="20"/>
          <w:u w:val="single"/>
        </w:rPr>
        <w:t>with a Newport Harbor Safety Committee to promote best practices and address safety</w:t>
      </w:r>
      <w:r>
        <w:rPr>
          <w:rFonts w:ascii="Arial" w:hAnsi="Arial" w:cs="Arial"/>
          <w:sz w:val="20"/>
          <w:szCs w:val="20"/>
          <w:u w:val="single"/>
        </w:rPr>
        <w:t xml:space="preserve"> </w:t>
      </w:r>
      <w:r w:rsidRPr="004E0795">
        <w:rPr>
          <w:rFonts w:ascii="Arial" w:hAnsi="Arial" w:cs="Arial"/>
          <w:sz w:val="20"/>
          <w:szCs w:val="20"/>
          <w:u w:val="single"/>
        </w:rPr>
        <w:t>issues on the water</w:t>
      </w:r>
      <w:r>
        <w:rPr>
          <w:rFonts w:ascii="Arial" w:hAnsi="Arial" w:cs="Arial"/>
          <w:sz w:val="20"/>
          <w:szCs w:val="20"/>
          <w:u w:val="single"/>
        </w:rPr>
        <w:t xml:space="preserve"> (</w:t>
      </w:r>
      <w:r w:rsidRPr="004E0795">
        <w:rPr>
          <w:rFonts w:ascii="Arial" w:hAnsi="Arial" w:cs="Arial"/>
          <w:sz w:val="20"/>
          <w:szCs w:val="20"/>
          <w:u w:val="single"/>
        </w:rPr>
        <w:t>Commissioner: Scully).</w:t>
      </w:r>
    </w:p>
    <w:p w14:paraId="7FE2C558" w14:textId="117F9F30" w:rsidR="00653963" w:rsidRPr="00ED0B9C" w:rsidRDefault="00ED0B9C" w:rsidP="004E0795">
      <w:pPr>
        <w:spacing w:after="0" w:line="240" w:lineRule="auto"/>
        <w:rPr>
          <w:rFonts w:ascii="Arial" w:hAnsi="Arial" w:cs="Arial"/>
          <w:sz w:val="20"/>
          <w:szCs w:val="20"/>
        </w:rPr>
      </w:pPr>
      <w:r w:rsidRPr="00ED0B9C">
        <w:rPr>
          <w:rFonts w:ascii="Arial" w:hAnsi="Arial" w:cs="Arial"/>
          <w:sz w:val="20"/>
          <w:szCs w:val="20"/>
        </w:rPr>
        <w:t>No update.</w:t>
      </w:r>
    </w:p>
    <w:p w14:paraId="70503F97" w14:textId="77777777" w:rsidR="00ED0B9C" w:rsidRDefault="00ED0B9C" w:rsidP="004E0795">
      <w:pPr>
        <w:spacing w:after="0" w:line="240" w:lineRule="auto"/>
        <w:rPr>
          <w:rFonts w:ascii="Arial" w:hAnsi="Arial" w:cs="Arial"/>
          <w:sz w:val="20"/>
          <w:szCs w:val="20"/>
          <w:u w:val="single"/>
        </w:rPr>
      </w:pPr>
    </w:p>
    <w:p w14:paraId="094DC93D" w14:textId="6DA09E24" w:rsidR="004E0795" w:rsidRDefault="004E0795" w:rsidP="004E0795">
      <w:pPr>
        <w:spacing w:after="0" w:line="240" w:lineRule="auto"/>
        <w:rPr>
          <w:rFonts w:ascii="Arial" w:hAnsi="Arial" w:cs="Arial"/>
          <w:sz w:val="20"/>
          <w:szCs w:val="20"/>
          <w:u w:val="single"/>
        </w:rPr>
      </w:pPr>
      <w:r w:rsidRPr="004E0795">
        <w:rPr>
          <w:rFonts w:ascii="Arial" w:hAnsi="Arial" w:cs="Arial"/>
          <w:sz w:val="20"/>
          <w:szCs w:val="20"/>
          <w:u w:val="single"/>
        </w:rPr>
        <w:t>Review Harbor Department responsibilities, evaluate the Department’s readiness and effectiveness to deliver Harbor services as necessary for normal operations and during emergencies and make recommendations as determined necessary (Commissioner: Scully, Williams).</w:t>
      </w:r>
    </w:p>
    <w:p w14:paraId="7F11888F" w14:textId="4216C03A" w:rsidR="00ED0B9C" w:rsidRPr="00ED0B9C" w:rsidRDefault="00ED0B9C" w:rsidP="004E0795">
      <w:pPr>
        <w:spacing w:after="0" w:line="240" w:lineRule="auto"/>
        <w:rPr>
          <w:rFonts w:ascii="Arial" w:hAnsi="Arial" w:cs="Arial"/>
          <w:sz w:val="20"/>
          <w:szCs w:val="20"/>
        </w:rPr>
      </w:pPr>
      <w:r>
        <w:rPr>
          <w:rFonts w:ascii="Arial" w:hAnsi="Arial" w:cs="Arial"/>
          <w:sz w:val="20"/>
          <w:szCs w:val="20"/>
        </w:rPr>
        <w:t>No update.</w:t>
      </w:r>
    </w:p>
    <w:p w14:paraId="46C01440" w14:textId="77777777" w:rsidR="00A9607A" w:rsidRDefault="00A9607A" w:rsidP="00A9607A">
      <w:pPr>
        <w:spacing w:after="0" w:line="240" w:lineRule="auto"/>
        <w:rPr>
          <w:rFonts w:ascii="Arial" w:hAnsi="Arial" w:cs="Arial"/>
          <w:sz w:val="20"/>
          <w:szCs w:val="20"/>
        </w:rPr>
      </w:pPr>
    </w:p>
    <w:p w14:paraId="0E716674" w14:textId="12F413CB" w:rsidR="00A9607A" w:rsidRDefault="00A9607A" w:rsidP="00A9607A">
      <w:pPr>
        <w:spacing w:after="0" w:line="240" w:lineRule="auto"/>
        <w:rPr>
          <w:rFonts w:ascii="Arial" w:hAnsi="Arial" w:cs="Arial"/>
          <w:sz w:val="20"/>
          <w:szCs w:val="20"/>
          <w:u w:val="single"/>
        </w:rPr>
      </w:pPr>
      <w:r w:rsidRPr="00A9607A">
        <w:rPr>
          <w:rFonts w:ascii="Arial" w:hAnsi="Arial" w:cs="Arial"/>
          <w:sz w:val="20"/>
          <w:szCs w:val="20"/>
          <w:u w:val="single"/>
        </w:rPr>
        <w:t xml:space="preserve">Work with City Staff on an update of the market Rent to be charged for onshore and offshore </w:t>
      </w:r>
      <w:r w:rsidR="00DD6B56" w:rsidRPr="00A9607A">
        <w:rPr>
          <w:rFonts w:ascii="Arial" w:hAnsi="Arial" w:cs="Arial"/>
          <w:sz w:val="20"/>
          <w:szCs w:val="20"/>
          <w:u w:val="single"/>
        </w:rPr>
        <w:t>mornings</w:t>
      </w:r>
      <w:r w:rsidRPr="00A9607A">
        <w:rPr>
          <w:rFonts w:ascii="Arial" w:hAnsi="Arial" w:cs="Arial"/>
          <w:sz w:val="20"/>
          <w:szCs w:val="20"/>
          <w:u w:val="single"/>
        </w:rPr>
        <w:t xml:space="preserve"> (Commissioner: </w:t>
      </w:r>
      <w:r w:rsidR="00992014">
        <w:rPr>
          <w:rFonts w:ascii="Arial" w:hAnsi="Arial" w:cs="Arial"/>
          <w:sz w:val="20"/>
          <w:szCs w:val="20"/>
          <w:u w:val="single"/>
        </w:rPr>
        <w:t>Williams</w:t>
      </w:r>
      <w:r w:rsidRPr="00A9607A">
        <w:rPr>
          <w:rFonts w:ascii="Arial" w:hAnsi="Arial" w:cs="Arial"/>
          <w:sz w:val="20"/>
          <w:szCs w:val="20"/>
          <w:u w:val="single"/>
        </w:rPr>
        <w:t>, Beer).</w:t>
      </w:r>
    </w:p>
    <w:p w14:paraId="1468333A" w14:textId="061FF4BC" w:rsidR="00992014" w:rsidRDefault="00ED0B9C" w:rsidP="00A9607A">
      <w:pPr>
        <w:spacing w:after="0" w:line="240" w:lineRule="auto"/>
        <w:rPr>
          <w:rFonts w:ascii="Arial" w:hAnsi="Arial" w:cs="Arial"/>
          <w:sz w:val="20"/>
          <w:szCs w:val="20"/>
        </w:rPr>
      </w:pPr>
      <w:r>
        <w:rPr>
          <w:rFonts w:ascii="Arial" w:hAnsi="Arial" w:cs="Arial"/>
          <w:sz w:val="20"/>
          <w:szCs w:val="20"/>
        </w:rPr>
        <w:t>No update.</w:t>
      </w:r>
    </w:p>
    <w:p w14:paraId="6E37F6DC" w14:textId="160007D4" w:rsidR="00A9607A" w:rsidRDefault="00A9607A" w:rsidP="00A9607A">
      <w:pPr>
        <w:spacing w:after="0" w:line="240" w:lineRule="auto"/>
        <w:rPr>
          <w:rFonts w:ascii="Arial" w:hAnsi="Arial" w:cs="Arial"/>
          <w:sz w:val="20"/>
          <w:szCs w:val="20"/>
          <w:u w:val="single"/>
        </w:rPr>
      </w:pPr>
      <w:r w:rsidRPr="00A9607A">
        <w:rPr>
          <w:rFonts w:ascii="Arial" w:hAnsi="Arial" w:cs="Arial"/>
          <w:sz w:val="20"/>
          <w:szCs w:val="20"/>
          <w:u w:val="single"/>
        </w:rPr>
        <w:lastRenderedPageBreak/>
        <w:t>Support staff in all efforts related to the dredge completion of the Federal Navigation channels in addition to the upcoming agency renewals of Regional General Permit (RGP54) shallow water dredging permit. (Commissioners: Cunningham, Svrcek)</w:t>
      </w:r>
    </w:p>
    <w:p w14:paraId="7CC54FAF" w14:textId="384A4D27" w:rsidR="00ED0B9C" w:rsidRPr="00ED0B9C" w:rsidRDefault="00ED0B9C" w:rsidP="00A9607A">
      <w:pPr>
        <w:spacing w:after="0" w:line="240" w:lineRule="auto"/>
        <w:rPr>
          <w:rFonts w:ascii="Arial" w:hAnsi="Arial" w:cs="Arial"/>
          <w:sz w:val="20"/>
          <w:szCs w:val="20"/>
        </w:rPr>
      </w:pPr>
      <w:r w:rsidRPr="00ED0B9C">
        <w:rPr>
          <w:rFonts w:ascii="Arial" w:hAnsi="Arial" w:cs="Arial"/>
          <w:sz w:val="20"/>
          <w:szCs w:val="20"/>
        </w:rPr>
        <w:t xml:space="preserve">No update. </w:t>
      </w:r>
    </w:p>
    <w:p w14:paraId="253946A6" w14:textId="023BB441" w:rsidR="00992014" w:rsidRDefault="00992014" w:rsidP="00C62B0F">
      <w:pPr>
        <w:spacing w:after="0" w:line="240" w:lineRule="auto"/>
        <w:rPr>
          <w:rFonts w:ascii="Arial" w:hAnsi="Arial" w:cs="Arial"/>
          <w:sz w:val="20"/>
          <w:szCs w:val="20"/>
        </w:rPr>
      </w:pPr>
    </w:p>
    <w:p w14:paraId="42697FF0" w14:textId="77777777" w:rsidR="00844810" w:rsidRPr="00ED0B9C" w:rsidRDefault="00744BF2" w:rsidP="00744BF2">
      <w:pPr>
        <w:tabs>
          <w:tab w:val="left" w:pos="360"/>
        </w:tabs>
        <w:spacing w:after="0" w:line="240" w:lineRule="auto"/>
        <w:rPr>
          <w:rFonts w:ascii="Arial" w:hAnsi="Arial" w:cs="Arial"/>
          <w:sz w:val="20"/>
          <w:szCs w:val="20"/>
        </w:rPr>
      </w:pPr>
      <w:r w:rsidRPr="00ED0B9C">
        <w:rPr>
          <w:rFonts w:ascii="Arial" w:hAnsi="Arial" w:cs="Arial"/>
          <w:sz w:val="20"/>
          <w:szCs w:val="20"/>
        </w:rPr>
        <w:t>Chair Beer opened public comment</w:t>
      </w:r>
      <w:r w:rsidR="00844810" w:rsidRPr="00ED0B9C">
        <w:rPr>
          <w:rFonts w:ascii="Arial" w:hAnsi="Arial" w:cs="Arial"/>
          <w:sz w:val="20"/>
          <w:szCs w:val="20"/>
        </w:rPr>
        <w:t>s</w:t>
      </w:r>
      <w:r w:rsidRPr="00ED0B9C">
        <w:rPr>
          <w:rFonts w:ascii="Arial" w:hAnsi="Arial" w:cs="Arial"/>
          <w:sz w:val="20"/>
          <w:szCs w:val="20"/>
        </w:rPr>
        <w:t>.</w:t>
      </w:r>
    </w:p>
    <w:p w14:paraId="039B3FE4" w14:textId="77777777" w:rsidR="00844810" w:rsidRPr="00ED0B9C" w:rsidRDefault="00844810" w:rsidP="00744BF2">
      <w:pPr>
        <w:tabs>
          <w:tab w:val="left" w:pos="360"/>
        </w:tabs>
        <w:spacing w:after="0" w:line="240" w:lineRule="auto"/>
        <w:rPr>
          <w:rFonts w:ascii="Arial" w:hAnsi="Arial" w:cs="Arial"/>
          <w:sz w:val="20"/>
          <w:szCs w:val="20"/>
        </w:rPr>
      </w:pPr>
    </w:p>
    <w:p w14:paraId="63CB1B63" w14:textId="28A692C6" w:rsidR="00844810" w:rsidRPr="00ED0B9C" w:rsidRDefault="00844810" w:rsidP="00744BF2">
      <w:pPr>
        <w:tabs>
          <w:tab w:val="left" w:pos="360"/>
        </w:tabs>
        <w:spacing w:after="0" w:line="240" w:lineRule="auto"/>
        <w:rPr>
          <w:rFonts w:ascii="Arial" w:hAnsi="Arial" w:cs="Arial"/>
          <w:sz w:val="20"/>
          <w:szCs w:val="20"/>
        </w:rPr>
      </w:pPr>
      <w:r w:rsidRPr="00ED0B9C">
        <w:rPr>
          <w:rFonts w:ascii="Arial" w:hAnsi="Arial" w:cs="Arial"/>
          <w:sz w:val="20"/>
          <w:szCs w:val="20"/>
        </w:rPr>
        <w:t>Adam Leverenz inquired when the public will see Title 17 again</w:t>
      </w:r>
      <w:r w:rsidR="00ED0B9C">
        <w:rPr>
          <w:rFonts w:ascii="Arial" w:hAnsi="Arial" w:cs="Arial"/>
          <w:sz w:val="20"/>
          <w:szCs w:val="20"/>
        </w:rPr>
        <w:t xml:space="preserve"> before </w:t>
      </w:r>
      <w:r w:rsidR="001A40FA">
        <w:rPr>
          <w:rFonts w:ascii="Arial" w:hAnsi="Arial" w:cs="Arial"/>
          <w:sz w:val="20"/>
          <w:szCs w:val="20"/>
        </w:rPr>
        <w:t>the City Council reviews it</w:t>
      </w:r>
      <w:r w:rsidR="00ED0B9C">
        <w:rPr>
          <w:rFonts w:ascii="Arial" w:hAnsi="Arial" w:cs="Arial"/>
          <w:sz w:val="20"/>
          <w:szCs w:val="20"/>
        </w:rPr>
        <w:t>.</w:t>
      </w:r>
    </w:p>
    <w:p w14:paraId="594483C8" w14:textId="77777777" w:rsidR="00844810" w:rsidRPr="00ED0B9C" w:rsidRDefault="00844810" w:rsidP="00744BF2">
      <w:pPr>
        <w:tabs>
          <w:tab w:val="left" w:pos="360"/>
        </w:tabs>
        <w:spacing w:after="0" w:line="240" w:lineRule="auto"/>
        <w:rPr>
          <w:rFonts w:ascii="Arial" w:hAnsi="Arial" w:cs="Arial"/>
          <w:sz w:val="20"/>
          <w:szCs w:val="20"/>
        </w:rPr>
      </w:pPr>
    </w:p>
    <w:p w14:paraId="3F336999" w14:textId="72D9C36E" w:rsidR="00844810" w:rsidRPr="00ED0B9C" w:rsidRDefault="00844810" w:rsidP="00744BF2">
      <w:pPr>
        <w:tabs>
          <w:tab w:val="left" w:pos="360"/>
        </w:tabs>
        <w:spacing w:after="0" w:line="240" w:lineRule="auto"/>
        <w:rPr>
          <w:rFonts w:ascii="Arial" w:hAnsi="Arial" w:cs="Arial"/>
          <w:sz w:val="20"/>
          <w:szCs w:val="20"/>
        </w:rPr>
      </w:pPr>
      <w:r w:rsidRPr="00ED0B9C">
        <w:rPr>
          <w:rFonts w:ascii="Arial" w:hAnsi="Arial" w:cs="Arial"/>
          <w:sz w:val="20"/>
          <w:szCs w:val="20"/>
        </w:rPr>
        <w:t xml:space="preserve">Chair Beer advised that it </w:t>
      </w:r>
      <w:r w:rsidR="00ED0B9C" w:rsidRPr="00ED0B9C">
        <w:rPr>
          <w:rFonts w:ascii="Arial" w:hAnsi="Arial" w:cs="Arial"/>
          <w:sz w:val="20"/>
          <w:szCs w:val="20"/>
        </w:rPr>
        <w:t>return</w:t>
      </w:r>
      <w:r w:rsidRPr="00ED0B9C">
        <w:rPr>
          <w:rFonts w:ascii="Arial" w:hAnsi="Arial" w:cs="Arial"/>
          <w:sz w:val="20"/>
          <w:szCs w:val="20"/>
        </w:rPr>
        <w:t xml:space="preserve"> to the Harbor Commission for review</w:t>
      </w:r>
      <w:r w:rsidR="00ED0B9C">
        <w:rPr>
          <w:rFonts w:ascii="Arial" w:hAnsi="Arial" w:cs="Arial"/>
          <w:sz w:val="20"/>
          <w:szCs w:val="20"/>
        </w:rPr>
        <w:t xml:space="preserve"> prior to being recommended to </w:t>
      </w:r>
      <w:r w:rsidR="009519E6">
        <w:rPr>
          <w:rFonts w:ascii="Arial" w:hAnsi="Arial" w:cs="Arial"/>
          <w:sz w:val="20"/>
          <w:szCs w:val="20"/>
        </w:rPr>
        <w:t xml:space="preserve">the </w:t>
      </w:r>
      <w:r w:rsidR="00ED0B9C">
        <w:rPr>
          <w:rFonts w:ascii="Arial" w:hAnsi="Arial" w:cs="Arial"/>
          <w:sz w:val="20"/>
          <w:szCs w:val="20"/>
        </w:rPr>
        <w:t xml:space="preserve">City Council. </w:t>
      </w:r>
    </w:p>
    <w:p w14:paraId="5155F364" w14:textId="77777777" w:rsidR="00844810" w:rsidRPr="00ED0B9C" w:rsidRDefault="00844810" w:rsidP="00744BF2">
      <w:pPr>
        <w:tabs>
          <w:tab w:val="left" w:pos="360"/>
        </w:tabs>
        <w:spacing w:after="0" w:line="240" w:lineRule="auto"/>
        <w:rPr>
          <w:rFonts w:ascii="Arial" w:hAnsi="Arial" w:cs="Arial"/>
          <w:sz w:val="20"/>
          <w:szCs w:val="20"/>
        </w:rPr>
      </w:pPr>
    </w:p>
    <w:p w14:paraId="24FD6A17" w14:textId="6967318C" w:rsidR="00DF6BA1" w:rsidRPr="00ED0B9C" w:rsidRDefault="00844810" w:rsidP="00744BF2">
      <w:pPr>
        <w:tabs>
          <w:tab w:val="left" w:pos="360"/>
        </w:tabs>
        <w:spacing w:after="0" w:line="240" w:lineRule="auto"/>
        <w:rPr>
          <w:rFonts w:ascii="Arial" w:hAnsi="Arial" w:cs="Arial"/>
          <w:sz w:val="20"/>
          <w:szCs w:val="20"/>
        </w:rPr>
      </w:pPr>
      <w:r w:rsidRPr="00ED0B9C">
        <w:rPr>
          <w:rFonts w:ascii="Arial" w:hAnsi="Arial" w:cs="Arial"/>
          <w:sz w:val="20"/>
          <w:szCs w:val="20"/>
        </w:rPr>
        <w:t xml:space="preserve">Chair Beer closed </w:t>
      </w:r>
      <w:r w:rsidR="00744BF2" w:rsidRPr="00ED0B9C">
        <w:rPr>
          <w:rFonts w:ascii="Arial" w:hAnsi="Arial" w:cs="Arial"/>
          <w:sz w:val="20"/>
          <w:szCs w:val="20"/>
        </w:rPr>
        <w:t>public comment</w:t>
      </w:r>
      <w:r w:rsidRPr="00ED0B9C">
        <w:rPr>
          <w:rFonts w:ascii="Arial" w:hAnsi="Arial" w:cs="Arial"/>
          <w:sz w:val="20"/>
          <w:szCs w:val="20"/>
        </w:rPr>
        <w:t>s</w:t>
      </w:r>
      <w:r w:rsidR="00744BF2" w:rsidRPr="00ED0B9C">
        <w:rPr>
          <w:rFonts w:ascii="Arial" w:hAnsi="Arial" w:cs="Arial"/>
          <w:sz w:val="20"/>
          <w:szCs w:val="20"/>
        </w:rPr>
        <w:t>.</w:t>
      </w:r>
    </w:p>
    <w:p w14:paraId="44D673C1" w14:textId="77777777" w:rsidR="00744BF2" w:rsidRPr="00ED0B9C" w:rsidRDefault="00744BF2" w:rsidP="00744BF2">
      <w:pPr>
        <w:tabs>
          <w:tab w:val="left" w:pos="360"/>
        </w:tabs>
        <w:spacing w:after="0" w:line="240" w:lineRule="auto"/>
        <w:rPr>
          <w:rFonts w:ascii="Arial" w:hAnsi="Arial" w:cs="Arial"/>
          <w:sz w:val="20"/>
          <w:szCs w:val="20"/>
        </w:rPr>
      </w:pPr>
    </w:p>
    <w:p w14:paraId="3C2ABCD4" w14:textId="4E9AD580" w:rsidR="00DF6BA1" w:rsidRDefault="00DF6BA1" w:rsidP="00DF6BA1">
      <w:pPr>
        <w:tabs>
          <w:tab w:val="left" w:pos="360"/>
        </w:tabs>
        <w:spacing w:after="0" w:line="240" w:lineRule="auto"/>
        <w:rPr>
          <w:rFonts w:ascii="Arial" w:hAnsi="Arial" w:cs="Arial"/>
          <w:sz w:val="20"/>
          <w:szCs w:val="20"/>
        </w:rPr>
      </w:pPr>
      <w:r w:rsidRPr="00ED0B9C">
        <w:rPr>
          <w:rFonts w:ascii="Arial" w:hAnsi="Arial" w:cs="Arial"/>
          <w:sz w:val="20"/>
          <w:szCs w:val="20"/>
        </w:rPr>
        <w:t>There was no further action taken on this item, and it was received and filed unanimously.</w:t>
      </w:r>
    </w:p>
    <w:p w14:paraId="48AB68EF" w14:textId="77777777" w:rsidR="00C62B0F" w:rsidRDefault="00C62B0F" w:rsidP="00C62B0F">
      <w:pPr>
        <w:spacing w:after="0" w:line="240" w:lineRule="auto"/>
        <w:rPr>
          <w:rFonts w:ascii="Arial" w:hAnsi="Arial" w:cs="Arial"/>
          <w:sz w:val="20"/>
          <w:szCs w:val="20"/>
        </w:rPr>
      </w:pPr>
    </w:p>
    <w:p w14:paraId="0EC6F637" w14:textId="6455A337" w:rsidR="005126BF" w:rsidRPr="003C4275" w:rsidRDefault="006F7677" w:rsidP="0044657E">
      <w:pPr>
        <w:tabs>
          <w:tab w:val="left" w:pos="360"/>
        </w:tabs>
        <w:spacing w:after="0" w:line="240" w:lineRule="auto"/>
        <w:rPr>
          <w:rFonts w:ascii="Arial" w:hAnsi="Arial" w:cs="Arial"/>
          <w:b/>
          <w:sz w:val="20"/>
          <w:szCs w:val="20"/>
        </w:rPr>
      </w:pPr>
      <w:r>
        <w:rPr>
          <w:rFonts w:ascii="Arial" w:hAnsi="Arial" w:cs="Arial"/>
          <w:b/>
          <w:sz w:val="20"/>
          <w:szCs w:val="20"/>
        </w:rPr>
        <w:tab/>
        <w:t>6.</w:t>
      </w:r>
      <w:r w:rsidR="0049160E">
        <w:rPr>
          <w:rFonts w:ascii="Arial" w:hAnsi="Arial" w:cs="Arial"/>
          <w:b/>
          <w:sz w:val="20"/>
          <w:szCs w:val="20"/>
        </w:rPr>
        <w:t>6</w:t>
      </w:r>
      <w:r>
        <w:rPr>
          <w:rFonts w:ascii="Arial" w:hAnsi="Arial" w:cs="Arial"/>
          <w:b/>
          <w:sz w:val="20"/>
          <w:szCs w:val="20"/>
        </w:rPr>
        <w:tab/>
      </w:r>
      <w:r w:rsidR="00FE3AEF" w:rsidRPr="003C4275">
        <w:rPr>
          <w:rFonts w:ascii="Arial" w:hAnsi="Arial" w:cs="Arial"/>
          <w:b/>
          <w:sz w:val="20"/>
          <w:szCs w:val="20"/>
        </w:rPr>
        <w:t>Harbormaster Update</w:t>
      </w:r>
      <w:r w:rsidR="005126BF" w:rsidRPr="003C4275">
        <w:rPr>
          <w:rFonts w:ascii="Arial" w:hAnsi="Arial" w:cs="Arial"/>
          <w:b/>
          <w:sz w:val="20"/>
          <w:szCs w:val="20"/>
        </w:rPr>
        <w:t xml:space="preserve"> –</w:t>
      </w:r>
      <w:r w:rsidR="001E5381">
        <w:rPr>
          <w:rFonts w:ascii="Arial" w:hAnsi="Arial" w:cs="Arial"/>
          <w:b/>
          <w:sz w:val="20"/>
          <w:szCs w:val="20"/>
        </w:rPr>
        <w:t xml:space="preserve"> </w:t>
      </w:r>
      <w:r w:rsidR="008C0E3E">
        <w:rPr>
          <w:rFonts w:ascii="Arial" w:hAnsi="Arial" w:cs="Arial"/>
          <w:b/>
          <w:sz w:val="20"/>
          <w:szCs w:val="20"/>
        </w:rPr>
        <w:t>February 2026</w:t>
      </w:r>
      <w:r w:rsidR="001E5381">
        <w:rPr>
          <w:rFonts w:ascii="Arial" w:hAnsi="Arial" w:cs="Arial"/>
          <w:b/>
          <w:sz w:val="20"/>
          <w:szCs w:val="20"/>
        </w:rPr>
        <w:t xml:space="preserve"> </w:t>
      </w:r>
      <w:r w:rsidR="006A5048" w:rsidRPr="006A5048">
        <w:rPr>
          <w:rFonts w:ascii="Arial" w:hAnsi="Arial" w:cs="Arial"/>
          <w:b/>
          <w:sz w:val="20"/>
          <w:szCs w:val="20"/>
        </w:rPr>
        <w:t>Activities</w:t>
      </w:r>
    </w:p>
    <w:p w14:paraId="178873D5" w14:textId="77777777" w:rsidR="005126BF" w:rsidRPr="003C4275" w:rsidRDefault="005126BF" w:rsidP="0044657E">
      <w:pPr>
        <w:spacing w:after="0" w:line="240" w:lineRule="auto"/>
        <w:ind w:left="720"/>
        <w:rPr>
          <w:rFonts w:ascii="Arial" w:hAnsi="Arial" w:cs="Arial"/>
          <w:sz w:val="20"/>
          <w:szCs w:val="20"/>
        </w:rPr>
      </w:pPr>
      <w:r w:rsidRPr="003C4275">
        <w:rPr>
          <w:rFonts w:ascii="Arial" w:hAnsi="Arial" w:cs="Arial"/>
          <w:b/>
          <w:sz w:val="20"/>
          <w:szCs w:val="20"/>
          <w:u w:val="single"/>
        </w:rPr>
        <w:t>Recommendation:</w:t>
      </w:r>
    </w:p>
    <w:p w14:paraId="68D0634F" w14:textId="3BCA1073" w:rsidR="005126BF" w:rsidRPr="003C4275" w:rsidRDefault="00FE3AEF" w:rsidP="0044657E">
      <w:pPr>
        <w:tabs>
          <w:tab w:val="left" w:pos="1080"/>
        </w:tabs>
        <w:spacing w:after="0" w:line="240" w:lineRule="auto"/>
        <w:ind w:left="1080" w:hanging="360"/>
        <w:rPr>
          <w:rFonts w:ascii="Arial" w:hAnsi="Arial" w:cs="Arial"/>
          <w:sz w:val="20"/>
          <w:szCs w:val="20"/>
        </w:rPr>
      </w:pPr>
      <w:r w:rsidRPr="003C4275">
        <w:rPr>
          <w:rFonts w:ascii="Arial" w:hAnsi="Arial" w:cs="Arial"/>
          <w:sz w:val="20"/>
          <w:szCs w:val="20"/>
        </w:rPr>
        <w:t>1)</w:t>
      </w:r>
      <w:r w:rsidRPr="003C4275">
        <w:rPr>
          <w:rFonts w:ascii="Arial" w:hAnsi="Arial" w:cs="Arial"/>
          <w:sz w:val="20"/>
          <w:szCs w:val="20"/>
        </w:rPr>
        <w:tab/>
      </w:r>
      <w:r w:rsidR="005126BF" w:rsidRPr="003C4275">
        <w:rPr>
          <w:rFonts w:ascii="Arial" w:hAnsi="Arial" w:cs="Arial"/>
          <w:sz w:val="20"/>
          <w:szCs w:val="20"/>
        </w:rPr>
        <w:t>Determine this action is exempt from the California Environmental Quality Act (CEQA) pursuant to Sections 15060(c)(2) and 15060(c)(3) of the CEQA Guidelines because this action will not result in a physical change to the environment, directly or indirectly; and</w:t>
      </w:r>
    </w:p>
    <w:p w14:paraId="1D7EAFA2" w14:textId="400BFD73" w:rsidR="005126BF" w:rsidRDefault="00FE3AEF" w:rsidP="0044657E">
      <w:pPr>
        <w:tabs>
          <w:tab w:val="left" w:pos="1080"/>
        </w:tabs>
        <w:spacing w:after="0" w:line="240" w:lineRule="auto"/>
        <w:ind w:firstLine="720"/>
        <w:rPr>
          <w:rFonts w:ascii="Arial" w:hAnsi="Arial" w:cs="Arial"/>
          <w:sz w:val="20"/>
          <w:szCs w:val="20"/>
        </w:rPr>
      </w:pPr>
      <w:r w:rsidRPr="003C4275">
        <w:rPr>
          <w:rFonts w:ascii="Arial" w:hAnsi="Arial" w:cs="Arial"/>
          <w:sz w:val="20"/>
          <w:szCs w:val="20"/>
        </w:rPr>
        <w:t>2)</w:t>
      </w:r>
      <w:r w:rsidRPr="003C4275">
        <w:rPr>
          <w:rFonts w:ascii="Arial" w:hAnsi="Arial" w:cs="Arial"/>
          <w:sz w:val="20"/>
          <w:szCs w:val="20"/>
        </w:rPr>
        <w:tab/>
      </w:r>
      <w:r w:rsidR="005126BF" w:rsidRPr="003C4275">
        <w:rPr>
          <w:rFonts w:ascii="Arial" w:hAnsi="Arial" w:cs="Arial"/>
          <w:sz w:val="20"/>
          <w:szCs w:val="20"/>
        </w:rPr>
        <w:t>Receive and file.</w:t>
      </w:r>
    </w:p>
    <w:p w14:paraId="722B8B2C" w14:textId="77777777" w:rsidR="005A5066" w:rsidRDefault="005A5066" w:rsidP="002504A3">
      <w:pPr>
        <w:tabs>
          <w:tab w:val="left" w:pos="360"/>
        </w:tabs>
        <w:spacing w:after="0" w:line="240" w:lineRule="auto"/>
        <w:rPr>
          <w:rFonts w:ascii="Arial" w:hAnsi="Arial" w:cs="Arial"/>
          <w:sz w:val="20"/>
          <w:szCs w:val="20"/>
        </w:rPr>
      </w:pPr>
    </w:p>
    <w:p w14:paraId="771B1A26"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Chris Miller presented an update on the Lower Bay Dredging Project and reported completion of the Balboa Yacht Basin project, with normal operations restored. He outlined current project status, including completed areas, active dredging zones, and upcoming work, and noted that some completed areas may require minor follow-up based on post-dredge surveys, while others have been fully signed off. He projected that dredging near Marina Park will begin within approximately four to six weeks, subject to field conditions, and identified a temporary pause in operations due to equipment issues, with work expected to resume upon securing a replacement tug.</w:t>
      </w:r>
    </w:p>
    <w:p w14:paraId="5101B397" w14:textId="77777777" w:rsidR="009519E6" w:rsidRPr="009519E6" w:rsidRDefault="009519E6" w:rsidP="009519E6">
      <w:pPr>
        <w:tabs>
          <w:tab w:val="left" w:pos="360"/>
        </w:tabs>
        <w:spacing w:after="0" w:line="240" w:lineRule="auto"/>
        <w:rPr>
          <w:rFonts w:ascii="Arial" w:hAnsi="Arial" w:cs="Arial"/>
          <w:sz w:val="20"/>
          <w:szCs w:val="20"/>
        </w:rPr>
      </w:pPr>
    </w:p>
    <w:p w14:paraId="65C719BD"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Chair Beer requested clarification on the official start date of dredging operations.</w:t>
      </w:r>
    </w:p>
    <w:p w14:paraId="25E80137" w14:textId="77777777" w:rsidR="009519E6" w:rsidRPr="009519E6" w:rsidRDefault="009519E6" w:rsidP="009519E6">
      <w:pPr>
        <w:tabs>
          <w:tab w:val="left" w:pos="360"/>
        </w:tabs>
        <w:spacing w:after="0" w:line="240" w:lineRule="auto"/>
        <w:rPr>
          <w:rFonts w:ascii="Arial" w:hAnsi="Arial" w:cs="Arial"/>
          <w:sz w:val="20"/>
          <w:szCs w:val="20"/>
        </w:rPr>
      </w:pPr>
    </w:p>
    <w:p w14:paraId="22336445"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confirmed that dredging began on December 3, 2025.</w:t>
      </w:r>
    </w:p>
    <w:p w14:paraId="0C9689E6" w14:textId="77777777" w:rsidR="009519E6" w:rsidRPr="009519E6" w:rsidRDefault="009519E6" w:rsidP="009519E6">
      <w:pPr>
        <w:tabs>
          <w:tab w:val="left" w:pos="360"/>
        </w:tabs>
        <w:spacing w:after="0" w:line="240" w:lineRule="auto"/>
        <w:rPr>
          <w:rFonts w:ascii="Arial" w:hAnsi="Arial" w:cs="Arial"/>
          <w:sz w:val="20"/>
          <w:szCs w:val="20"/>
        </w:rPr>
      </w:pPr>
    </w:p>
    <w:p w14:paraId="289A612B"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Chair Beer inquired regarding the total volume of material removed to date.</w:t>
      </w:r>
    </w:p>
    <w:p w14:paraId="382E317A" w14:textId="77777777" w:rsidR="009519E6" w:rsidRPr="009519E6" w:rsidRDefault="009519E6" w:rsidP="009519E6">
      <w:pPr>
        <w:tabs>
          <w:tab w:val="left" w:pos="360"/>
        </w:tabs>
        <w:spacing w:after="0" w:line="240" w:lineRule="auto"/>
        <w:rPr>
          <w:rFonts w:ascii="Arial" w:hAnsi="Arial" w:cs="Arial"/>
          <w:sz w:val="20"/>
          <w:szCs w:val="20"/>
        </w:rPr>
      </w:pPr>
    </w:p>
    <w:p w14:paraId="458E67A4"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reported that approximately 105 scows have been removed, equating to an estimated 200,000 cubic yards of dredged material. He explained that while the project has historically been estimated at approximately one million cubic yards, the current total is closer to 800,000 to 900,000 cubic yards, due in part to prior dredging completed in 2021. He stated that the project is approximately one-quarter complete. He noted that of the material removed to date, approximately 125,000 cubic yards have been transported to the Port of Long Beach, with additional material from the Marina Park area expected to increase that total.</w:t>
      </w:r>
    </w:p>
    <w:p w14:paraId="567BB09F" w14:textId="77777777" w:rsidR="009519E6" w:rsidRPr="009519E6" w:rsidRDefault="009519E6" w:rsidP="009519E6">
      <w:pPr>
        <w:tabs>
          <w:tab w:val="left" w:pos="360"/>
        </w:tabs>
        <w:spacing w:after="0" w:line="240" w:lineRule="auto"/>
        <w:rPr>
          <w:rFonts w:ascii="Arial" w:hAnsi="Arial" w:cs="Arial"/>
          <w:sz w:val="20"/>
          <w:szCs w:val="20"/>
        </w:rPr>
      </w:pPr>
    </w:p>
    <w:p w14:paraId="032AE130"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confirmed that approximately 50,000 cubic yards of material from Marina Park to 19th Street will be transported to the Port of Long Beach within a defined disposal window and stated that the project remains on schedule with an ending date of mid to late September. He explained that current dredging activities establish an access channel to support safe navigation of project-related barges. He advised that increased harbor activity during the upcoming boating season will require coordination with ongoing dredging operations and indicated that staff will continue to engage stakeholders to manage impacts.</w:t>
      </w:r>
    </w:p>
    <w:p w14:paraId="73AA522A" w14:textId="77777777" w:rsidR="009519E6" w:rsidRPr="009519E6" w:rsidRDefault="009519E6" w:rsidP="009519E6">
      <w:pPr>
        <w:tabs>
          <w:tab w:val="left" w:pos="360"/>
        </w:tabs>
        <w:spacing w:after="0" w:line="240" w:lineRule="auto"/>
        <w:rPr>
          <w:rFonts w:ascii="Arial" w:hAnsi="Arial" w:cs="Arial"/>
          <w:sz w:val="20"/>
          <w:szCs w:val="20"/>
        </w:rPr>
      </w:pPr>
    </w:p>
    <w:p w14:paraId="1F0DA36A"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Chair Beer inquired whether the distance to the Port of Long Beach is comparable to the LA-3 disposal site.</w:t>
      </w:r>
    </w:p>
    <w:p w14:paraId="6942DD18"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lastRenderedPageBreak/>
        <w:t>Public Works Manager Miller responded that the LA-3 site is approximately six miles offshore, while the Port of Long Beach is approximately 19 miles from the harbor entrance, or roughly three times the distance.</w:t>
      </w:r>
    </w:p>
    <w:p w14:paraId="07D28C4C" w14:textId="77777777" w:rsidR="009519E6" w:rsidRPr="009519E6" w:rsidRDefault="009519E6" w:rsidP="009519E6">
      <w:pPr>
        <w:tabs>
          <w:tab w:val="left" w:pos="360"/>
        </w:tabs>
        <w:spacing w:after="0" w:line="240" w:lineRule="auto"/>
        <w:rPr>
          <w:rFonts w:ascii="Arial" w:hAnsi="Arial" w:cs="Arial"/>
          <w:sz w:val="20"/>
          <w:szCs w:val="20"/>
        </w:rPr>
      </w:pPr>
    </w:p>
    <w:p w14:paraId="4528CC6B"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Chair Beer inquired regarding the projected timeline for completion of the project under contract.</w:t>
      </w:r>
    </w:p>
    <w:p w14:paraId="4936F186"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responded that the anticipated completion timeframe is mid- to late September. He explained that project timelines are influenced by several factors, including initial startup conditions and varying dredging productivity. He noted that early phases required more time as the contractor mobilized and addressed more complex dredging conditions, while subsequent phases are expected to progress more efficiently in areas with more consistent dredging conditions.</w:t>
      </w:r>
    </w:p>
    <w:p w14:paraId="54E8137D" w14:textId="77777777" w:rsidR="009519E6" w:rsidRPr="009519E6" w:rsidRDefault="009519E6" w:rsidP="009519E6">
      <w:pPr>
        <w:tabs>
          <w:tab w:val="left" w:pos="360"/>
        </w:tabs>
        <w:spacing w:after="0" w:line="240" w:lineRule="auto"/>
        <w:rPr>
          <w:rFonts w:ascii="Arial" w:hAnsi="Arial" w:cs="Arial"/>
          <w:sz w:val="20"/>
          <w:szCs w:val="20"/>
        </w:rPr>
      </w:pPr>
    </w:p>
    <w:p w14:paraId="5BDC748D"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Commissioner Svrcek commended staff for the quality and clarity of the project updates, noting they are regularly received and easy to understand.</w:t>
      </w:r>
    </w:p>
    <w:p w14:paraId="0DB5DDE3" w14:textId="77777777" w:rsidR="009519E6" w:rsidRPr="009519E6" w:rsidRDefault="009519E6" w:rsidP="009519E6">
      <w:pPr>
        <w:tabs>
          <w:tab w:val="left" w:pos="360"/>
        </w:tabs>
        <w:spacing w:after="0" w:line="240" w:lineRule="auto"/>
        <w:rPr>
          <w:rFonts w:ascii="Arial" w:hAnsi="Arial" w:cs="Arial"/>
          <w:sz w:val="20"/>
          <w:szCs w:val="20"/>
        </w:rPr>
      </w:pPr>
    </w:p>
    <w:p w14:paraId="33701B04"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Secretary Scully inquired regarding the nature and severity of the tug failure, including whether it was a major mechanical issue or expected to be resolved within a reasonable timeframe.</w:t>
      </w:r>
    </w:p>
    <w:p w14:paraId="55FC319D" w14:textId="77777777" w:rsidR="009519E6" w:rsidRPr="009519E6" w:rsidRDefault="009519E6" w:rsidP="009519E6">
      <w:pPr>
        <w:tabs>
          <w:tab w:val="left" w:pos="360"/>
        </w:tabs>
        <w:spacing w:after="0" w:line="240" w:lineRule="auto"/>
        <w:rPr>
          <w:rFonts w:ascii="Arial" w:hAnsi="Arial" w:cs="Arial"/>
          <w:sz w:val="20"/>
          <w:szCs w:val="20"/>
        </w:rPr>
      </w:pPr>
    </w:p>
    <w:p w14:paraId="6EC94177"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staff reported that the tug issue involves a shaft packing failure requiring warranty repair in San Diego. He indicated the repair is expected to be completed within a reasonable timeframe, though the exact duration is unknown, and noted that efforts are underway to secure a replacement tug to resume dredging operations.</w:t>
      </w:r>
    </w:p>
    <w:p w14:paraId="23A33035" w14:textId="77777777" w:rsidR="009519E6" w:rsidRPr="009519E6" w:rsidRDefault="009519E6" w:rsidP="009519E6">
      <w:pPr>
        <w:tabs>
          <w:tab w:val="left" w:pos="360"/>
        </w:tabs>
        <w:spacing w:after="0" w:line="240" w:lineRule="auto"/>
        <w:rPr>
          <w:rFonts w:ascii="Arial" w:hAnsi="Arial" w:cs="Arial"/>
          <w:sz w:val="20"/>
          <w:szCs w:val="20"/>
        </w:rPr>
      </w:pPr>
    </w:p>
    <w:p w14:paraId="39E16A57"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Commissioner Miller inquired about the status of the Port of Long Beach disposal schedule and whether any flexibility exists in the timeline.</w:t>
      </w:r>
    </w:p>
    <w:p w14:paraId="4ADB55B6" w14:textId="77777777" w:rsidR="009519E6" w:rsidRPr="009519E6" w:rsidRDefault="009519E6" w:rsidP="009519E6">
      <w:pPr>
        <w:tabs>
          <w:tab w:val="left" w:pos="360"/>
        </w:tabs>
        <w:spacing w:after="0" w:line="240" w:lineRule="auto"/>
        <w:rPr>
          <w:rFonts w:ascii="Arial" w:hAnsi="Arial" w:cs="Arial"/>
          <w:sz w:val="20"/>
          <w:szCs w:val="20"/>
        </w:rPr>
      </w:pPr>
    </w:p>
    <w:p w14:paraId="17B96C0A"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responded that the current disposal window is anticipated to extend to approximately June 1, noting the schedule had recently shifted by several weeks. He stated that June 1 remains the operative target date and expressed confidence that the contractor will meet the deadline, potentially completing work ahead of schedule.</w:t>
      </w:r>
    </w:p>
    <w:p w14:paraId="0F4986AB" w14:textId="77777777" w:rsidR="009519E6" w:rsidRPr="009519E6" w:rsidRDefault="009519E6" w:rsidP="009519E6">
      <w:pPr>
        <w:tabs>
          <w:tab w:val="left" w:pos="360"/>
        </w:tabs>
        <w:spacing w:after="0" w:line="240" w:lineRule="auto"/>
        <w:rPr>
          <w:rFonts w:ascii="Arial" w:hAnsi="Arial" w:cs="Arial"/>
          <w:sz w:val="20"/>
          <w:szCs w:val="20"/>
        </w:rPr>
      </w:pPr>
    </w:p>
    <w:p w14:paraId="3F728CB5" w14:textId="56C8EBC3"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Commissioner Yahn inquired why the proposed dredging area within the Lido Isle turning basin includes the entire basin, including mooring areas, rather than being limited to designated federal navigation channels. He further asked whether the full area qualifies as a federally funded channel under Army Corps of Engineers guidelines or reflects additional dredging undertaken by the City beyond federal requirements.</w:t>
      </w:r>
    </w:p>
    <w:p w14:paraId="088898CC" w14:textId="77777777" w:rsidR="009519E6" w:rsidRPr="009519E6" w:rsidRDefault="009519E6" w:rsidP="009519E6">
      <w:pPr>
        <w:tabs>
          <w:tab w:val="left" w:pos="360"/>
        </w:tabs>
        <w:spacing w:after="0" w:line="240" w:lineRule="auto"/>
        <w:rPr>
          <w:rFonts w:ascii="Arial" w:hAnsi="Arial" w:cs="Arial"/>
          <w:sz w:val="20"/>
          <w:szCs w:val="20"/>
        </w:rPr>
      </w:pPr>
    </w:p>
    <w:p w14:paraId="288CC3C3"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explained that the majority of the harbor, estimated at approximately 90 percent, is under federal responsibility, including areas within mooring fields and not solely designated navigation channels. He clarified that dredging activities target areas with high spots throughout the harbor, rather than only the primary deepwater navigation channel along Pacific Coast Highway. He noted that the Lido Isle turning basin requires limited dredging primarily along its outer edges, as central areas are already near the required depth.</w:t>
      </w:r>
    </w:p>
    <w:p w14:paraId="5A6B2B56" w14:textId="77777777" w:rsidR="009519E6" w:rsidRPr="009519E6" w:rsidRDefault="009519E6" w:rsidP="009519E6">
      <w:pPr>
        <w:tabs>
          <w:tab w:val="left" w:pos="360"/>
        </w:tabs>
        <w:spacing w:after="0" w:line="240" w:lineRule="auto"/>
        <w:rPr>
          <w:rFonts w:ascii="Arial" w:hAnsi="Arial" w:cs="Arial"/>
          <w:sz w:val="20"/>
          <w:szCs w:val="20"/>
        </w:rPr>
      </w:pPr>
    </w:p>
    <w:p w14:paraId="3B3ED8AC"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noted that while nautical charts identify the main deepwater navigation channel, federal responsibility extends beyond that channel to include most harbor waters. He further explained that the harbor is maintained at varying depth requirements, generally including depths of approximately -20 feet, -15 feet, and -10 feet, all of which fall under federal responsibility.</w:t>
      </w:r>
    </w:p>
    <w:p w14:paraId="765E6EAE" w14:textId="77777777" w:rsidR="009519E6" w:rsidRPr="009519E6" w:rsidRDefault="009519E6" w:rsidP="009519E6">
      <w:pPr>
        <w:tabs>
          <w:tab w:val="left" w:pos="360"/>
        </w:tabs>
        <w:spacing w:after="0" w:line="240" w:lineRule="auto"/>
        <w:rPr>
          <w:rFonts w:ascii="Arial" w:hAnsi="Arial" w:cs="Arial"/>
          <w:sz w:val="20"/>
          <w:szCs w:val="20"/>
        </w:rPr>
      </w:pPr>
    </w:p>
    <w:p w14:paraId="750B073D"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Vice Chair Marston inquired regarding the testing of dredged material, including whether material is regularly tested prior to removal and whether post-dredging testing is conducted to confirm reduction of contamination and compliance with disposal requirements, including eligibility for the LA-3 disposal site.</w:t>
      </w:r>
    </w:p>
    <w:p w14:paraId="7B44DE3D" w14:textId="77777777" w:rsidR="009519E6" w:rsidRPr="009519E6" w:rsidRDefault="009519E6" w:rsidP="009519E6">
      <w:pPr>
        <w:tabs>
          <w:tab w:val="left" w:pos="360"/>
        </w:tabs>
        <w:spacing w:after="0" w:line="240" w:lineRule="auto"/>
        <w:rPr>
          <w:rFonts w:ascii="Arial" w:hAnsi="Arial" w:cs="Arial"/>
          <w:sz w:val="20"/>
          <w:szCs w:val="20"/>
        </w:rPr>
      </w:pPr>
    </w:p>
    <w:p w14:paraId="43219750"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 xml:space="preserve">Public Works Manager Miller explained that extensive sediment testing is conducted prior to dredging to determine appropriate disposal locations. He noted that testing is repeated as necessary, particularly if data becomes outdated over time. He clarified that pre-dredge testing determines whether material </w:t>
      </w:r>
      <w:r w:rsidRPr="009519E6">
        <w:rPr>
          <w:rFonts w:ascii="Arial" w:hAnsi="Arial" w:cs="Arial"/>
          <w:sz w:val="20"/>
          <w:szCs w:val="20"/>
        </w:rPr>
        <w:lastRenderedPageBreak/>
        <w:t>qualifies for disposal at the LA-3 open ocean site or requires alternative disposal methods. He further noted that material not meeting LA-3 requirements must be managed through other approved disposal options, such as the Port of Long Beach.</w:t>
      </w:r>
    </w:p>
    <w:p w14:paraId="7DD80A91" w14:textId="77777777" w:rsidR="009519E6" w:rsidRPr="009519E6" w:rsidRDefault="009519E6" w:rsidP="009519E6">
      <w:pPr>
        <w:tabs>
          <w:tab w:val="left" w:pos="360"/>
        </w:tabs>
        <w:spacing w:after="0" w:line="240" w:lineRule="auto"/>
        <w:rPr>
          <w:rFonts w:ascii="Arial" w:hAnsi="Arial" w:cs="Arial"/>
          <w:sz w:val="20"/>
          <w:szCs w:val="20"/>
        </w:rPr>
      </w:pPr>
    </w:p>
    <w:p w14:paraId="7AB69E1E"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explained that the federal government is not required to test the post-dredge surface, commonly referred to as the “Z layer,” for this project. He noted that pre-dredge testing determines disposal requirements, while post-dredge testing requirements may vary depending on the regulatory program. He explained that under certain permitting programs, such as Regional General Permit 54 (RGP 54), regulatory agencies may require analysis or testing of post-dredge conditions in specific areas. He confirmed that post-dredge testing has not been conducted for this federal project, as it is not required.</w:t>
      </w:r>
    </w:p>
    <w:p w14:paraId="61D19C6A" w14:textId="77777777" w:rsidR="009519E6" w:rsidRPr="009519E6" w:rsidRDefault="009519E6" w:rsidP="009519E6">
      <w:pPr>
        <w:tabs>
          <w:tab w:val="left" w:pos="360"/>
        </w:tabs>
        <w:spacing w:after="0" w:line="240" w:lineRule="auto"/>
        <w:rPr>
          <w:rFonts w:ascii="Arial" w:hAnsi="Arial" w:cs="Arial"/>
          <w:sz w:val="20"/>
          <w:szCs w:val="20"/>
        </w:rPr>
      </w:pPr>
    </w:p>
    <w:p w14:paraId="4ADCDEBB" w14:textId="4124B33D"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added that dredging is being conducted to restore the harbor to its authorized depth, which reflects the original design depth established when the harbor was federally maintained. He explained that the dredging process removes accumulated sediment deposited over time, bringing the harbor floor back to native material levels. He noted that, in theory, this approach removes the majority of contaminated material, leaving underlying material that is presumed to be cleaner.</w:t>
      </w:r>
      <w:r>
        <w:rPr>
          <w:rFonts w:ascii="Arial" w:hAnsi="Arial" w:cs="Arial"/>
          <w:sz w:val="20"/>
          <w:szCs w:val="20"/>
        </w:rPr>
        <w:t>’</w:t>
      </w:r>
    </w:p>
    <w:p w14:paraId="16599343" w14:textId="3FC43ED6"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Chair Beer inquired regarding the estimated volume of material to be dredged from the Marina Park area for transport to the Port of Long Beach.</w:t>
      </w:r>
    </w:p>
    <w:p w14:paraId="588AA5CF" w14:textId="77777777" w:rsidR="009519E6" w:rsidRPr="009519E6" w:rsidRDefault="009519E6" w:rsidP="009519E6">
      <w:pPr>
        <w:tabs>
          <w:tab w:val="left" w:pos="360"/>
        </w:tabs>
        <w:spacing w:after="0" w:line="240" w:lineRule="auto"/>
        <w:rPr>
          <w:rFonts w:ascii="Arial" w:hAnsi="Arial" w:cs="Arial"/>
          <w:sz w:val="20"/>
          <w:szCs w:val="20"/>
        </w:rPr>
      </w:pPr>
    </w:p>
    <w:p w14:paraId="05733754"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Public Works Manager Miller responded that the volume is approximately 50,000 cubic yards.</w:t>
      </w:r>
    </w:p>
    <w:p w14:paraId="301E37A8"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Chair Beer observed that, based on this estimate, the projected three-month timeframe for completion appears reasonable, subject to external conditions such as weather and transport.</w:t>
      </w:r>
    </w:p>
    <w:p w14:paraId="7D3FCDB3" w14:textId="77777777" w:rsidR="009519E6" w:rsidRPr="009519E6" w:rsidRDefault="009519E6" w:rsidP="009519E6">
      <w:pPr>
        <w:tabs>
          <w:tab w:val="left" w:pos="360"/>
        </w:tabs>
        <w:spacing w:after="0" w:line="240" w:lineRule="auto"/>
        <w:rPr>
          <w:rFonts w:ascii="Arial" w:hAnsi="Arial" w:cs="Arial"/>
          <w:sz w:val="20"/>
          <w:szCs w:val="20"/>
        </w:rPr>
      </w:pPr>
    </w:p>
    <w:p w14:paraId="1249ECF8"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Chair Beer opened public comments. Seeing none, Chair Beer closed public comments.</w:t>
      </w:r>
    </w:p>
    <w:p w14:paraId="470B1CB3" w14:textId="77777777" w:rsidR="009519E6" w:rsidRPr="009519E6" w:rsidRDefault="009519E6" w:rsidP="009519E6">
      <w:pPr>
        <w:tabs>
          <w:tab w:val="left" w:pos="360"/>
        </w:tabs>
        <w:spacing w:after="0" w:line="240" w:lineRule="auto"/>
        <w:rPr>
          <w:rFonts w:ascii="Arial" w:hAnsi="Arial" w:cs="Arial"/>
          <w:sz w:val="20"/>
          <w:szCs w:val="20"/>
        </w:rPr>
      </w:pPr>
    </w:p>
    <w:p w14:paraId="39149DC4"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noted that sediment testing and surveying are conducted on-site prior to dredging. He explained that no testing is performed on material once it has been collected and placed in a scow. He further clarified that federal responsibility for dredging extends to all areas within the designated project boundary, including mooring fields, consistent with the defined project limits throughout the harbor.</w:t>
      </w:r>
    </w:p>
    <w:p w14:paraId="3B8D2DEF" w14:textId="77777777" w:rsidR="009519E6" w:rsidRPr="009519E6" w:rsidRDefault="009519E6" w:rsidP="009519E6">
      <w:pPr>
        <w:tabs>
          <w:tab w:val="left" w:pos="360"/>
        </w:tabs>
        <w:spacing w:after="0" w:line="240" w:lineRule="auto"/>
        <w:rPr>
          <w:rFonts w:ascii="Arial" w:hAnsi="Arial" w:cs="Arial"/>
          <w:sz w:val="20"/>
          <w:szCs w:val="20"/>
        </w:rPr>
      </w:pPr>
    </w:p>
    <w:p w14:paraId="66F54077"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presented the February operational report and began by outlining activities related to harbor cleanliness. He reported several incidents of unauthorized discharge into Newport Harbor during the month, including one incident at Marina Park and additional incidents elsewhere in the harbor. He stated that all discharge events were addressed promptly and resolved without major contamination. He noted that the Trash Rover was deployed and underwent maintenance, and that additional training was conducted to expand its operational use.</w:t>
      </w:r>
    </w:p>
    <w:p w14:paraId="4235D88B" w14:textId="77777777" w:rsidR="009519E6" w:rsidRPr="009519E6" w:rsidRDefault="009519E6" w:rsidP="009519E6">
      <w:pPr>
        <w:tabs>
          <w:tab w:val="left" w:pos="360"/>
        </w:tabs>
        <w:spacing w:after="0" w:line="240" w:lineRule="auto"/>
        <w:rPr>
          <w:rFonts w:ascii="Arial" w:hAnsi="Arial" w:cs="Arial"/>
          <w:sz w:val="20"/>
          <w:szCs w:val="20"/>
        </w:rPr>
      </w:pPr>
    </w:p>
    <w:p w14:paraId="69B71462"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that volunteer members of the Community Emergency Response Team (CERT) participated in training to operate the Trash Rover. He stated that these volunteers will be available to assist with Trash Rover operations both during emergency situations and during routine debris</w:t>
      </w:r>
      <w:r w:rsidRPr="009519E6">
        <w:rPr>
          <w:rFonts w:ascii="Arial" w:hAnsi="Arial" w:cs="Arial"/>
          <w:sz w:val="20"/>
          <w:szCs w:val="20"/>
        </w:rPr>
        <w:noBreakHyphen/>
        <w:t>removal activities. He noted that this collaboration expands the Harbor Department’s operational capacity.</w:t>
      </w:r>
    </w:p>
    <w:p w14:paraId="5CF68B3F" w14:textId="77777777" w:rsidR="009519E6" w:rsidRPr="009519E6" w:rsidRDefault="009519E6" w:rsidP="009519E6">
      <w:pPr>
        <w:tabs>
          <w:tab w:val="left" w:pos="360"/>
        </w:tabs>
        <w:spacing w:after="0" w:line="240" w:lineRule="auto"/>
        <w:rPr>
          <w:rFonts w:ascii="Arial" w:hAnsi="Arial" w:cs="Arial"/>
          <w:sz w:val="20"/>
          <w:szCs w:val="20"/>
        </w:rPr>
      </w:pPr>
    </w:p>
    <w:p w14:paraId="2F95D6CF"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that February experienced significant rainfall, resulting in numerous instances of vessel dewatering throughout the harbor. He stated that Harbor Safety Officers responded to vessels at public docks, onshore moorings, and other locations to address water accumulation and prevent sinking or environmental impacts. He reported that the department continued investigations into unpermitted liveaboard activity during the month. He stated that the department has been asked to enhance its detection and enforcement capabilities in this area and that staff are evaluating technology solutions and procedural improvements to better identify unpermitted liveaboards.</w:t>
      </w:r>
    </w:p>
    <w:p w14:paraId="7A558062" w14:textId="77777777" w:rsidR="009519E6" w:rsidRPr="009519E6" w:rsidRDefault="009519E6" w:rsidP="009519E6">
      <w:pPr>
        <w:tabs>
          <w:tab w:val="left" w:pos="360"/>
        </w:tabs>
        <w:spacing w:after="0" w:line="240" w:lineRule="auto"/>
        <w:rPr>
          <w:rFonts w:ascii="Arial" w:hAnsi="Arial" w:cs="Arial"/>
          <w:sz w:val="20"/>
          <w:szCs w:val="20"/>
        </w:rPr>
      </w:pPr>
    </w:p>
    <w:p w14:paraId="225E898F"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 xml:space="preserve">Harbormaster Blank reported that, with assistance from the Newport Beach Police Department, access to the Harbor Department’s spill response trailer was restored after two motorcycles were found parked in </w:t>
      </w:r>
      <w:r w:rsidRPr="009519E6">
        <w:rPr>
          <w:rFonts w:ascii="Arial" w:hAnsi="Arial" w:cs="Arial"/>
          <w:sz w:val="20"/>
          <w:szCs w:val="20"/>
        </w:rPr>
        <w:lastRenderedPageBreak/>
        <w:t>front of it, blocking access. He stated that police officers responded at the department’s request and cleared the obstruction to ensure emergency readiness.</w:t>
      </w:r>
    </w:p>
    <w:p w14:paraId="3BE44E72" w14:textId="77777777" w:rsidR="009519E6" w:rsidRPr="009519E6" w:rsidRDefault="009519E6" w:rsidP="009519E6">
      <w:pPr>
        <w:tabs>
          <w:tab w:val="left" w:pos="360"/>
        </w:tabs>
        <w:spacing w:after="0" w:line="240" w:lineRule="auto"/>
        <w:rPr>
          <w:rFonts w:ascii="Arial" w:hAnsi="Arial" w:cs="Arial"/>
          <w:sz w:val="20"/>
          <w:szCs w:val="20"/>
        </w:rPr>
      </w:pPr>
    </w:p>
    <w:p w14:paraId="1FCFFBEF"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described a documented incident involving unauthorized discharge from a rental Duffy vessel. He stated that a Harbor Safety Officer photographed the discharge and contacted the rental operator, who provided the renter’s information. He noted that the Harbor Department subsequently issued a citation to the responsible party. He also reported a separate incident at Marina Park involving a vessel discharging oily bilge water into the harbor, which was contained and cleaned by staff.</w:t>
      </w:r>
    </w:p>
    <w:p w14:paraId="2D64337C" w14:textId="77777777" w:rsidR="009519E6" w:rsidRPr="009519E6" w:rsidRDefault="009519E6" w:rsidP="009519E6">
      <w:pPr>
        <w:tabs>
          <w:tab w:val="left" w:pos="360"/>
        </w:tabs>
        <w:spacing w:after="0" w:line="240" w:lineRule="auto"/>
        <w:rPr>
          <w:rFonts w:ascii="Arial" w:hAnsi="Arial" w:cs="Arial"/>
          <w:sz w:val="20"/>
          <w:szCs w:val="20"/>
        </w:rPr>
      </w:pPr>
    </w:p>
    <w:p w14:paraId="0900B028"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that staff conducted multiple mooring assists during severe weather events in February. He stated that two separate moorings became entangled due to storm conditions and that Harbor Safety Officers responded to untangle the gear and stabilize the vessels. He reported assisting a commercial tow service with the recovery of a sunken vessel originating from Laguna Beach. He explained that the vessel struck a reef, remained grounded for a period of time, and later fell into approximately 40 feet of water as tides receded. He noted that significant marine growth was visible on the vessel’s rigging when it was brought into Newport Harbor and described the recovery operation as complex and carefully coordinated.</w:t>
      </w:r>
    </w:p>
    <w:p w14:paraId="468961F2" w14:textId="77777777" w:rsidR="009519E6" w:rsidRPr="009519E6" w:rsidRDefault="009519E6" w:rsidP="009519E6">
      <w:pPr>
        <w:tabs>
          <w:tab w:val="left" w:pos="360"/>
        </w:tabs>
        <w:spacing w:after="0" w:line="240" w:lineRule="auto"/>
        <w:rPr>
          <w:rFonts w:ascii="Arial" w:hAnsi="Arial" w:cs="Arial"/>
          <w:sz w:val="20"/>
          <w:szCs w:val="20"/>
        </w:rPr>
      </w:pPr>
    </w:p>
    <w:p w14:paraId="7A72A813"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that a vessel from the City’s recreation senior services rental fleet was observed operating outside the harbor in ocean conditions. He stated that, in coordination with the rental operator at Marina Park, the Harbor Department directed the vessel to return to the harbor to ensure the safety of the occupants.</w:t>
      </w:r>
    </w:p>
    <w:p w14:paraId="712E8DC9" w14:textId="77777777" w:rsidR="009519E6" w:rsidRPr="009519E6" w:rsidRDefault="009519E6" w:rsidP="009519E6">
      <w:pPr>
        <w:tabs>
          <w:tab w:val="left" w:pos="360"/>
        </w:tabs>
        <w:spacing w:after="0" w:line="240" w:lineRule="auto"/>
        <w:rPr>
          <w:rFonts w:ascii="Arial" w:hAnsi="Arial" w:cs="Arial"/>
          <w:sz w:val="20"/>
          <w:szCs w:val="20"/>
        </w:rPr>
      </w:pPr>
    </w:p>
    <w:p w14:paraId="1BA6CDED"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described tabletop emergency response exercises conducted during an all</w:t>
      </w:r>
      <w:r w:rsidRPr="009519E6">
        <w:rPr>
          <w:rFonts w:ascii="Arial" w:hAnsi="Arial" w:cs="Arial"/>
          <w:sz w:val="20"/>
          <w:szCs w:val="20"/>
        </w:rPr>
        <w:noBreakHyphen/>
        <w:t>hands Harbor Department meeting held on February 20. He stated that staff were divided into five groups and presented with different emergency scenarios, including an aircraft engine falling into the Five Points area and a small civil aircraft crashing into the harbor. He reported that each group developed and presented an immediate response plan within a short timeframe and that staff demonstrated a strong understanding of emergency protocols and interagency coordination.</w:t>
      </w:r>
    </w:p>
    <w:p w14:paraId="4E7B1A67" w14:textId="77777777" w:rsidR="009519E6" w:rsidRPr="009519E6" w:rsidRDefault="009519E6" w:rsidP="009519E6">
      <w:pPr>
        <w:tabs>
          <w:tab w:val="left" w:pos="360"/>
        </w:tabs>
        <w:spacing w:after="0" w:line="240" w:lineRule="auto"/>
        <w:rPr>
          <w:rFonts w:ascii="Arial" w:hAnsi="Arial" w:cs="Arial"/>
          <w:sz w:val="20"/>
          <w:szCs w:val="20"/>
        </w:rPr>
      </w:pPr>
    </w:p>
    <w:p w14:paraId="6936BBA9"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an incident involving a tender found adrift near the Washington Street public dock. He stated that staff identified the vessel’s owner, who typically stored it at the Fernando Street dock, and returned the tender to that location. He noted that the owner expressed appreciation for the assistance. He reported resolving an instance of unauthorized mooring use in the A</w:t>
      </w:r>
      <w:r w:rsidRPr="009519E6">
        <w:rPr>
          <w:rFonts w:ascii="Arial" w:hAnsi="Arial" w:cs="Arial"/>
          <w:sz w:val="20"/>
          <w:szCs w:val="20"/>
        </w:rPr>
        <w:noBreakHyphen/>
        <w:t>Field. He described the situation as resulting from a series of misunderstandings and stated that it was resolved without further issue.</w:t>
      </w:r>
    </w:p>
    <w:p w14:paraId="0EB07D48" w14:textId="77777777" w:rsidR="009519E6" w:rsidRPr="009519E6" w:rsidRDefault="009519E6" w:rsidP="009519E6">
      <w:pPr>
        <w:tabs>
          <w:tab w:val="left" w:pos="360"/>
        </w:tabs>
        <w:spacing w:after="0" w:line="240" w:lineRule="auto"/>
        <w:rPr>
          <w:rFonts w:ascii="Arial" w:hAnsi="Arial" w:cs="Arial"/>
          <w:sz w:val="20"/>
          <w:szCs w:val="20"/>
        </w:rPr>
      </w:pPr>
    </w:p>
    <w:p w14:paraId="73CA35EE"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provided an update on the final restoration project at public docks, reporting that all but two docks had their decorative finials restored and reinstalled. He stated that the remaining installations were expected to be completed soon. He reported an enforcement action at the Central Avenue public dock involving a vessel exceeding the 30</w:t>
      </w:r>
      <w:r w:rsidRPr="009519E6">
        <w:rPr>
          <w:rFonts w:ascii="Arial" w:hAnsi="Arial" w:cs="Arial"/>
          <w:sz w:val="20"/>
          <w:szCs w:val="20"/>
        </w:rPr>
        <w:noBreakHyphen/>
        <w:t>foot length limit. He stated that a Harbor Safety Officer educated the vessel owner regarding the restriction and that the vessel subsequently departed.</w:t>
      </w:r>
    </w:p>
    <w:p w14:paraId="2F83EF1C"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recounted an incident involving a waterfront resident who also holds a mooring permit but did not have a vessel assigned to the mooring. He explained that, because the mooring had been vacant for more than 30 days, the Harbor Department temporarily assigned another vessel to it during dredging</w:t>
      </w:r>
      <w:r w:rsidRPr="009519E6">
        <w:rPr>
          <w:rFonts w:ascii="Arial" w:hAnsi="Arial" w:cs="Arial"/>
          <w:sz w:val="20"/>
          <w:szCs w:val="20"/>
        </w:rPr>
        <w:noBreakHyphen/>
        <w:t>related relocations. He stated that the permittee attempted to prevent use by placing a kayak on the mooring, which later broke free during severe weather. He noted that Harbor staff secured the kayak when conditions allowed, but declined to transport it to the resident’s private dock, which prompted dissatisfaction from the permittee.</w:t>
      </w:r>
    </w:p>
    <w:p w14:paraId="06504F73" w14:textId="77777777" w:rsidR="009519E6" w:rsidRPr="009519E6" w:rsidRDefault="009519E6" w:rsidP="009519E6">
      <w:pPr>
        <w:tabs>
          <w:tab w:val="left" w:pos="360"/>
        </w:tabs>
        <w:spacing w:after="0" w:line="240" w:lineRule="auto"/>
        <w:rPr>
          <w:rFonts w:ascii="Arial" w:hAnsi="Arial" w:cs="Arial"/>
          <w:sz w:val="20"/>
          <w:szCs w:val="20"/>
        </w:rPr>
      </w:pPr>
    </w:p>
    <w:p w14:paraId="7378E48E"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that two City</w:t>
      </w:r>
      <w:r w:rsidRPr="009519E6">
        <w:rPr>
          <w:rFonts w:ascii="Arial" w:hAnsi="Arial" w:cs="Arial"/>
          <w:sz w:val="20"/>
          <w:szCs w:val="20"/>
        </w:rPr>
        <w:noBreakHyphen/>
        <w:t>licensed moorings were converted to helical anchor systems with dynamic tackle during the month, bringing the harbor</w:t>
      </w:r>
      <w:r w:rsidRPr="009519E6">
        <w:rPr>
          <w:rFonts w:ascii="Arial" w:hAnsi="Arial" w:cs="Arial"/>
          <w:sz w:val="20"/>
          <w:szCs w:val="20"/>
        </w:rPr>
        <w:noBreakHyphen/>
        <w:t>wide total to six such systems, including private moorings. He stated that these systems performed well during severe weather events and that permit holders reported positive results. He noted that staff will bring forward additional specifications related to mooring tackle and helical anchors for Commission review at a future meeting.</w:t>
      </w:r>
    </w:p>
    <w:p w14:paraId="7FE4FE30"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lastRenderedPageBreak/>
        <w:t>Harbormaster Blank reported continued collaboration with the Coast Guard Auxiliary. He stated that auxiliary members participated in on</w:t>
      </w:r>
      <w:r w:rsidRPr="009519E6">
        <w:rPr>
          <w:rFonts w:ascii="Arial" w:hAnsi="Arial" w:cs="Arial"/>
          <w:sz w:val="20"/>
          <w:szCs w:val="20"/>
        </w:rPr>
        <w:noBreakHyphen/>
        <w:t>water training with Harbor Safety staff and that future cooperation may include joint education and training initiatives. He provided an overview of the 2013 Public Dock Improvement Study, which evaluated dock utilization and identified key amenities desired by boaters. He reported that the study recommended improvements to existing docks and the development of additional docks near high-demand amenities. He noted that several recommendations have been implemented, including maintenance enhancements, dock reconfiguration, improved signage, and the establishment of the Harbor Department in 2017, while others remain outstanding. He emphasized that the Balboa Marina public dock was developed consistently with the study and is expected to see increased use over time.</w:t>
      </w:r>
    </w:p>
    <w:p w14:paraId="7AB6686F" w14:textId="77777777" w:rsidR="009519E6" w:rsidRPr="009519E6" w:rsidRDefault="009519E6" w:rsidP="009519E6">
      <w:pPr>
        <w:tabs>
          <w:tab w:val="left" w:pos="360"/>
        </w:tabs>
        <w:spacing w:after="0" w:line="240" w:lineRule="auto"/>
        <w:rPr>
          <w:rFonts w:ascii="Arial" w:hAnsi="Arial" w:cs="Arial"/>
          <w:sz w:val="20"/>
          <w:szCs w:val="20"/>
        </w:rPr>
      </w:pPr>
    </w:p>
    <w:p w14:paraId="0EF87924"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that the Harbor Department responded to 1,828 calls for service in February, the majority of which were completed. He presented service call statistics for February, reporting 1,828 total calls for service, with 1,716 mapped and 1,757 completed. He stated that the data is publicly available through the Harbor Department’s online dashboard and can be filtered by activity type and location.</w:t>
      </w:r>
    </w:p>
    <w:p w14:paraId="191EAEC7" w14:textId="77777777" w:rsidR="009519E6" w:rsidRPr="009519E6" w:rsidRDefault="009519E6" w:rsidP="009519E6">
      <w:pPr>
        <w:tabs>
          <w:tab w:val="left" w:pos="360"/>
        </w:tabs>
        <w:spacing w:after="0" w:line="240" w:lineRule="auto"/>
        <w:rPr>
          <w:rFonts w:ascii="Arial" w:hAnsi="Arial" w:cs="Arial"/>
          <w:sz w:val="20"/>
          <w:szCs w:val="20"/>
        </w:rPr>
      </w:pPr>
    </w:p>
    <w:p w14:paraId="6D4C1DBC"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on harbor amenity map usage and stated that a temporary issue with the QR code linking to the updated GIS</w:t>
      </w:r>
      <w:r w:rsidRPr="009519E6">
        <w:rPr>
          <w:rFonts w:ascii="Arial" w:hAnsi="Arial" w:cs="Arial"/>
          <w:sz w:val="20"/>
          <w:szCs w:val="20"/>
        </w:rPr>
        <w:noBreakHyphen/>
        <w:t>based map had been resolved. He confirmed that the current map is now accessible to the public.</w:t>
      </w:r>
    </w:p>
    <w:p w14:paraId="75DF7AFF" w14:textId="77777777" w:rsidR="009519E6" w:rsidRPr="009519E6" w:rsidRDefault="009519E6" w:rsidP="009519E6">
      <w:pPr>
        <w:tabs>
          <w:tab w:val="left" w:pos="360"/>
        </w:tabs>
        <w:spacing w:after="0" w:line="240" w:lineRule="auto"/>
        <w:rPr>
          <w:rFonts w:ascii="Arial" w:hAnsi="Arial" w:cs="Arial"/>
          <w:sz w:val="20"/>
          <w:szCs w:val="20"/>
        </w:rPr>
      </w:pPr>
    </w:p>
    <w:p w14:paraId="1C1DB653"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on permitting activity, stating that permit issuance through February exceeded the same period in the prior year. He presented comparative statistics demonstrating increased permitting volume and progress.</w:t>
      </w:r>
    </w:p>
    <w:p w14:paraId="1EDC712A" w14:textId="77777777" w:rsidR="009519E6" w:rsidRPr="009519E6" w:rsidRDefault="009519E6" w:rsidP="009519E6">
      <w:pPr>
        <w:tabs>
          <w:tab w:val="left" w:pos="360"/>
        </w:tabs>
        <w:spacing w:after="0" w:line="240" w:lineRule="auto"/>
        <w:rPr>
          <w:rFonts w:ascii="Arial" w:hAnsi="Arial" w:cs="Arial"/>
          <w:sz w:val="20"/>
          <w:szCs w:val="20"/>
        </w:rPr>
      </w:pPr>
    </w:p>
    <w:p w14:paraId="3AE85FE6" w14:textId="35DE6B9A"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reported on anchorage utilization, noting limited use during severe weather and increased use toward the end of the month. He stated that one large vessel remained in the West Anchorage after being displaced by private dredging at Linda Isle and was paying nightly anchorage fees until it could return.</w:t>
      </w:r>
    </w:p>
    <w:p w14:paraId="0DE2EA59" w14:textId="77777777" w:rsidR="009519E6" w:rsidRPr="009519E6" w:rsidRDefault="009519E6" w:rsidP="009519E6">
      <w:pPr>
        <w:tabs>
          <w:tab w:val="left" w:pos="360"/>
        </w:tabs>
        <w:spacing w:after="0" w:line="240" w:lineRule="auto"/>
        <w:rPr>
          <w:rFonts w:ascii="Arial" w:hAnsi="Arial" w:cs="Arial"/>
          <w:sz w:val="20"/>
          <w:szCs w:val="20"/>
        </w:rPr>
      </w:pPr>
    </w:p>
    <w:p w14:paraId="7FB3DAE9"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presented debris collection data, reporting that the Harbor Department began tracking debris by weight in 2024. He stated that, by the end of February 2026, the department had already exceeded debris collection totals from prior years, largely due to storm events that introduced large debris such as tree trunks and railroad ties.</w:t>
      </w:r>
    </w:p>
    <w:p w14:paraId="57DF7378" w14:textId="77777777" w:rsidR="009519E6" w:rsidRPr="009519E6" w:rsidRDefault="009519E6" w:rsidP="009519E6">
      <w:pPr>
        <w:tabs>
          <w:tab w:val="left" w:pos="360"/>
        </w:tabs>
        <w:spacing w:after="0" w:line="240" w:lineRule="auto"/>
        <w:rPr>
          <w:rFonts w:ascii="Arial" w:hAnsi="Arial" w:cs="Arial"/>
          <w:sz w:val="20"/>
          <w:szCs w:val="20"/>
        </w:rPr>
      </w:pPr>
    </w:p>
    <w:p w14:paraId="31E20D1D"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Commissioner Svrcek noted a significant amount of trash and debris and expressed appreciation for the efforts to address it.</w:t>
      </w:r>
    </w:p>
    <w:p w14:paraId="4EA88494" w14:textId="77777777" w:rsidR="009519E6" w:rsidRPr="009519E6" w:rsidRDefault="009519E6" w:rsidP="009519E6">
      <w:pPr>
        <w:tabs>
          <w:tab w:val="left" w:pos="360"/>
        </w:tabs>
        <w:spacing w:after="0" w:line="240" w:lineRule="auto"/>
        <w:rPr>
          <w:rFonts w:ascii="Arial" w:hAnsi="Arial" w:cs="Arial"/>
          <w:sz w:val="20"/>
          <w:szCs w:val="20"/>
        </w:rPr>
      </w:pPr>
    </w:p>
    <w:p w14:paraId="481DDDBD"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Commissioner Williams commended staff for the presentation and ongoing efforts to support harbor operations.</w:t>
      </w:r>
    </w:p>
    <w:p w14:paraId="52E76CC1" w14:textId="77777777" w:rsidR="009519E6" w:rsidRPr="009519E6" w:rsidRDefault="009519E6" w:rsidP="009519E6">
      <w:pPr>
        <w:tabs>
          <w:tab w:val="left" w:pos="360"/>
        </w:tabs>
        <w:spacing w:after="0" w:line="240" w:lineRule="auto"/>
        <w:rPr>
          <w:rFonts w:ascii="Arial" w:hAnsi="Arial" w:cs="Arial"/>
          <w:sz w:val="20"/>
          <w:szCs w:val="20"/>
        </w:rPr>
      </w:pPr>
    </w:p>
    <w:p w14:paraId="3CD06B16"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Secretary Scully noted recent public interest in a juvenile swordfish sighting in the harbor.</w:t>
      </w:r>
    </w:p>
    <w:p w14:paraId="22A8F326"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Commissioner Miller inquired regarding the deployment and operation of the trash rover.</w:t>
      </w:r>
    </w:p>
    <w:p w14:paraId="3408B3EF" w14:textId="77777777" w:rsidR="009519E6" w:rsidRPr="009519E6" w:rsidRDefault="009519E6" w:rsidP="009519E6">
      <w:pPr>
        <w:tabs>
          <w:tab w:val="left" w:pos="360"/>
        </w:tabs>
        <w:spacing w:after="0" w:line="240" w:lineRule="auto"/>
        <w:rPr>
          <w:rFonts w:ascii="Arial" w:hAnsi="Arial" w:cs="Arial"/>
          <w:sz w:val="20"/>
          <w:szCs w:val="20"/>
        </w:rPr>
      </w:pPr>
    </w:p>
    <w:p w14:paraId="4684CF92"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explained that the trash rover is stored at Marina Park and deployed as needed using a crane. He stated that the device is manually operated via a controller, collects debris using a front intake and trailing net, and returns to Marina Park, where collected material is sorted and disposed of. He noted that while the rover has autonomous capabilities, it is currently operated manually due to performance limitations, and staff continue to work with the manufacturer to improve functionality.</w:t>
      </w:r>
    </w:p>
    <w:p w14:paraId="065F7737" w14:textId="77777777" w:rsidR="009519E6" w:rsidRPr="009519E6" w:rsidRDefault="009519E6" w:rsidP="009519E6">
      <w:pPr>
        <w:tabs>
          <w:tab w:val="left" w:pos="360"/>
        </w:tabs>
        <w:spacing w:after="0" w:line="240" w:lineRule="auto"/>
        <w:rPr>
          <w:rFonts w:ascii="Arial" w:hAnsi="Arial" w:cs="Arial"/>
          <w:sz w:val="20"/>
          <w:szCs w:val="20"/>
        </w:rPr>
      </w:pPr>
    </w:p>
    <w:p w14:paraId="701BFAEA"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Commissioner Svrcek inquired whether reported debris collection totals include material captured by the trash interceptor near the Fletcher Jones site.</w:t>
      </w:r>
    </w:p>
    <w:p w14:paraId="4FBFF3A9" w14:textId="77777777" w:rsidR="009519E6" w:rsidRPr="009519E6" w:rsidRDefault="009519E6" w:rsidP="009519E6">
      <w:pPr>
        <w:tabs>
          <w:tab w:val="left" w:pos="360"/>
        </w:tabs>
        <w:spacing w:after="0" w:line="240" w:lineRule="auto"/>
        <w:rPr>
          <w:rFonts w:ascii="Arial" w:hAnsi="Arial" w:cs="Arial"/>
          <w:sz w:val="20"/>
          <w:szCs w:val="20"/>
        </w:rPr>
      </w:pPr>
    </w:p>
    <w:p w14:paraId="7C75CBE7"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Harbormaster Blank clarified that debris collected by the  trash interceptor is removed separately at that location and is not included in Harbor Department totals. He noted that the interceptor removes substantial quantities of debris annually, significantly exceeding other collection efforts.</w:t>
      </w:r>
    </w:p>
    <w:p w14:paraId="4E1C6882" w14:textId="77777777" w:rsid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lastRenderedPageBreak/>
        <w:t>Chair Beer opened public comments. Seeing none, Chair Beer closed public comments.</w:t>
      </w:r>
    </w:p>
    <w:p w14:paraId="468213A8" w14:textId="77777777" w:rsidR="009519E6" w:rsidRPr="009519E6" w:rsidRDefault="009519E6" w:rsidP="009519E6">
      <w:pPr>
        <w:tabs>
          <w:tab w:val="left" w:pos="360"/>
        </w:tabs>
        <w:spacing w:after="0" w:line="240" w:lineRule="auto"/>
        <w:rPr>
          <w:rFonts w:ascii="Arial" w:hAnsi="Arial" w:cs="Arial"/>
          <w:sz w:val="20"/>
          <w:szCs w:val="20"/>
        </w:rPr>
      </w:pPr>
    </w:p>
    <w:p w14:paraId="32E22C5A" w14:textId="77777777" w:rsidR="009519E6" w:rsidRPr="009519E6" w:rsidRDefault="009519E6" w:rsidP="009519E6">
      <w:pPr>
        <w:tabs>
          <w:tab w:val="left" w:pos="360"/>
        </w:tabs>
        <w:spacing w:after="0" w:line="240" w:lineRule="auto"/>
        <w:rPr>
          <w:rFonts w:ascii="Arial" w:hAnsi="Arial" w:cs="Arial"/>
          <w:sz w:val="20"/>
          <w:szCs w:val="20"/>
        </w:rPr>
      </w:pPr>
      <w:r w:rsidRPr="009519E6">
        <w:rPr>
          <w:rFonts w:ascii="Arial" w:hAnsi="Arial" w:cs="Arial"/>
          <w:sz w:val="20"/>
          <w:szCs w:val="20"/>
        </w:rPr>
        <w:t>There was no further action taken on this item, and it was received and filed unanimously.</w:t>
      </w:r>
    </w:p>
    <w:p w14:paraId="18386E5F" w14:textId="77777777" w:rsidR="00B36E70" w:rsidRDefault="00B36E70" w:rsidP="00B36E70">
      <w:pPr>
        <w:tabs>
          <w:tab w:val="left" w:pos="360"/>
        </w:tabs>
        <w:spacing w:after="0" w:line="240" w:lineRule="auto"/>
        <w:rPr>
          <w:rFonts w:ascii="Arial" w:hAnsi="Arial" w:cs="Arial"/>
          <w:b/>
          <w:sz w:val="20"/>
          <w:szCs w:val="20"/>
        </w:rPr>
      </w:pPr>
    </w:p>
    <w:p w14:paraId="69B165FA" w14:textId="77777777" w:rsidR="00F0137F" w:rsidRDefault="006F7677" w:rsidP="00F0137F">
      <w:pPr>
        <w:tabs>
          <w:tab w:val="left" w:pos="360"/>
        </w:tabs>
        <w:spacing w:after="0" w:line="240" w:lineRule="auto"/>
        <w:rPr>
          <w:rFonts w:ascii="Arial" w:hAnsi="Arial" w:cs="Arial"/>
          <w:b/>
          <w:sz w:val="20"/>
          <w:szCs w:val="20"/>
          <w:u w:val="single"/>
        </w:rPr>
      </w:pPr>
      <w:r>
        <w:rPr>
          <w:rFonts w:ascii="Arial" w:hAnsi="Arial" w:cs="Arial"/>
          <w:b/>
          <w:sz w:val="20"/>
          <w:szCs w:val="20"/>
        </w:rPr>
        <w:t>7</w:t>
      </w:r>
      <w:r w:rsidR="006D7089" w:rsidRPr="003C4275">
        <w:rPr>
          <w:rFonts w:ascii="Arial" w:hAnsi="Arial" w:cs="Arial"/>
          <w:b/>
          <w:sz w:val="20"/>
          <w:szCs w:val="20"/>
        </w:rPr>
        <w:t>.</w:t>
      </w:r>
      <w:r w:rsidR="00834D71" w:rsidRPr="003C4275">
        <w:rPr>
          <w:rFonts w:ascii="Arial" w:hAnsi="Arial" w:cs="Arial"/>
          <w:b/>
          <w:sz w:val="20"/>
          <w:szCs w:val="20"/>
        </w:rPr>
        <w:t xml:space="preserve"> </w:t>
      </w:r>
      <w:r w:rsidR="00EA3835" w:rsidRPr="003C4275">
        <w:rPr>
          <w:rFonts w:ascii="Arial" w:hAnsi="Arial" w:cs="Arial"/>
          <w:b/>
          <w:sz w:val="20"/>
          <w:szCs w:val="20"/>
        </w:rPr>
        <w:tab/>
      </w:r>
      <w:r w:rsidR="000B1195" w:rsidRPr="003C4275">
        <w:rPr>
          <w:rFonts w:ascii="Arial" w:hAnsi="Arial" w:cs="Arial"/>
          <w:b/>
          <w:sz w:val="20"/>
          <w:szCs w:val="20"/>
          <w:u w:val="single"/>
        </w:rPr>
        <w:t>MOTION FOR RECONSIDERATION</w:t>
      </w:r>
    </w:p>
    <w:p w14:paraId="079C1271" w14:textId="77777777" w:rsidR="00F0137F" w:rsidRDefault="00F0137F" w:rsidP="00F0137F">
      <w:pPr>
        <w:tabs>
          <w:tab w:val="left" w:pos="360"/>
        </w:tabs>
        <w:spacing w:after="0" w:line="240" w:lineRule="auto"/>
        <w:rPr>
          <w:rFonts w:ascii="Arial" w:hAnsi="Arial" w:cs="Arial"/>
          <w:bCs/>
          <w:sz w:val="20"/>
          <w:szCs w:val="20"/>
        </w:rPr>
      </w:pPr>
    </w:p>
    <w:p w14:paraId="4B3D7F60" w14:textId="3122301A" w:rsidR="00F0137F" w:rsidRPr="00F0137F" w:rsidRDefault="00F0137F" w:rsidP="00F0137F">
      <w:pPr>
        <w:tabs>
          <w:tab w:val="left" w:pos="360"/>
        </w:tabs>
        <w:spacing w:after="0" w:line="240" w:lineRule="auto"/>
        <w:rPr>
          <w:rFonts w:ascii="Arial" w:hAnsi="Arial" w:cs="Arial"/>
          <w:bCs/>
          <w:sz w:val="20"/>
          <w:szCs w:val="20"/>
        </w:rPr>
      </w:pPr>
      <w:r w:rsidRPr="00F0137F">
        <w:rPr>
          <w:rFonts w:ascii="Arial" w:hAnsi="Arial" w:cs="Arial"/>
          <w:bCs/>
          <w:sz w:val="20"/>
          <w:szCs w:val="20"/>
        </w:rPr>
        <w:t>None.</w:t>
      </w:r>
    </w:p>
    <w:p w14:paraId="445CF419" w14:textId="77777777" w:rsidR="00F0137F" w:rsidRDefault="00F0137F" w:rsidP="00F0137F">
      <w:pPr>
        <w:tabs>
          <w:tab w:val="left" w:pos="360"/>
        </w:tabs>
        <w:spacing w:after="0" w:line="240" w:lineRule="auto"/>
        <w:rPr>
          <w:rFonts w:ascii="Arial" w:hAnsi="Arial" w:cs="Arial"/>
          <w:b/>
          <w:sz w:val="20"/>
          <w:szCs w:val="20"/>
          <w:u w:val="single"/>
        </w:rPr>
      </w:pPr>
    </w:p>
    <w:p w14:paraId="3B7BBCF9" w14:textId="24E0DB31" w:rsidR="002C19BE" w:rsidRPr="00F0137F" w:rsidRDefault="002C19BE" w:rsidP="00F0137F">
      <w:pPr>
        <w:pStyle w:val="ListParagraph"/>
        <w:numPr>
          <w:ilvl w:val="0"/>
          <w:numId w:val="14"/>
        </w:numPr>
        <w:tabs>
          <w:tab w:val="left" w:pos="360"/>
        </w:tabs>
        <w:spacing w:after="0" w:line="240" w:lineRule="auto"/>
        <w:rPr>
          <w:rFonts w:ascii="Arial" w:hAnsi="Arial" w:cs="Arial"/>
          <w:b/>
          <w:sz w:val="20"/>
          <w:szCs w:val="20"/>
          <w:u w:val="single"/>
        </w:rPr>
      </w:pPr>
      <w:r w:rsidRPr="00F0137F">
        <w:rPr>
          <w:rFonts w:ascii="Arial" w:hAnsi="Arial" w:cs="Arial"/>
          <w:b/>
          <w:sz w:val="20"/>
          <w:szCs w:val="20"/>
          <w:u w:val="single"/>
        </w:rPr>
        <w:t>COMMISIONER ANNOUCEMENTS (NON-DISCUSSION ITEMS)</w:t>
      </w:r>
    </w:p>
    <w:p w14:paraId="2396A1A9" w14:textId="77777777" w:rsidR="00EA3835" w:rsidRPr="003C4275" w:rsidRDefault="00EA3835" w:rsidP="00554B1C">
      <w:pPr>
        <w:spacing w:after="0" w:line="240" w:lineRule="auto"/>
        <w:rPr>
          <w:rFonts w:ascii="Arial" w:hAnsi="Arial" w:cs="Arial"/>
          <w:sz w:val="20"/>
          <w:szCs w:val="20"/>
        </w:rPr>
      </w:pPr>
    </w:p>
    <w:p w14:paraId="69CA382E" w14:textId="77777777" w:rsidR="00B86F6A" w:rsidRPr="00B048D4" w:rsidRDefault="00B86F6A" w:rsidP="00B86F6A">
      <w:pPr>
        <w:tabs>
          <w:tab w:val="left" w:pos="360"/>
        </w:tabs>
        <w:spacing w:after="0" w:line="240" w:lineRule="auto"/>
        <w:rPr>
          <w:rFonts w:ascii="Arial" w:hAnsi="Arial" w:cs="Arial"/>
          <w:bCs/>
          <w:sz w:val="20"/>
          <w:szCs w:val="20"/>
        </w:rPr>
      </w:pPr>
      <w:r w:rsidRPr="00B048D4">
        <w:rPr>
          <w:rFonts w:ascii="Arial" w:hAnsi="Arial" w:cs="Arial"/>
          <w:bCs/>
          <w:sz w:val="20"/>
          <w:szCs w:val="20"/>
        </w:rPr>
        <w:t>Commissioner Svrcek reported that the Lower Castaways Ad Hoc Committee approved a site plan to be forwarded to the City Council. He stated the plan prioritizes public access, environmental features, and flexibility for future development.</w:t>
      </w:r>
      <w:r>
        <w:rPr>
          <w:rFonts w:ascii="Arial" w:hAnsi="Arial" w:cs="Arial"/>
          <w:bCs/>
          <w:sz w:val="20"/>
          <w:szCs w:val="20"/>
        </w:rPr>
        <w:t xml:space="preserve"> </w:t>
      </w:r>
      <w:r w:rsidRPr="00B048D4">
        <w:rPr>
          <w:rFonts w:ascii="Arial" w:hAnsi="Arial" w:cs="Arial"/>
          <w:bCs/>
          <w:sz w:val="20"/>
          <w:szCs w:val="20"/>
        </w:rPr>
        <w:t>He highlighted proposed sandy beach areas, a small-vessel dock, and opportunities to enhance public access and recreational use.</w:t>
      </w:r>
    </w:p>
    <w:p w14:paraId="0DDA2610" w14:textId="77777777" w:rsidR="00B86F6A" w:rsidRPr="00B048D4" w:rsidRDefault="00B86F6A" w:rsidP="00B86F6A">
      <w:pPr>
        <w:tabs>
          <w:tab w:val="left" w:pos="360"/>
        </w:tabs>
        <w:spacing w:after="0" w:line="240" w:lineRule="auto"/>
        <w:rPr>
          <w:rFonts w:ascii="Arial" w:hAnsi="Arial" w:cs="Arial"/>
          <w:bCs/>
          <w:sz w:val="20"/>
          <w:szCs w:val="20"/>
        </w:rPr>
      </w:pPr>
    </w:p>
    <w:p w14:paraId="04F2F621" w14:textId="77777777" w:rsidR="00B86F6A" w:rsidRPr="00B048D4" w:rsidRDefault="00B86F6A" w:rsidP="00B86F6A">
      <w:pPr>
        <w:tabs>
          <w:tab w:val="left" w:pos="360"/>
        </w:tabs>
        <w:spacing w:after="0" w:line="240" w:lineRule="auto"/>
        <w:rPr>
          <w:rFonts w:ascii="Arial" w:hAnsi="Arial" w:cs="Arial"/>
          <w:bCs/>
          <w:sz w:val="20"/>
          <w:szCs w:val="20"/>
        </w:rPr>
      </w:pPr>
      <w:r w:rsidRPr="00B048D4">
        <w:rPr>
          <w:rFonts w:ascii="Arial" w:hAnsi="Arial" w:cs="Arial"/>
          <w:bCs/>
          <w:sz w:val="20"/>
          <w:szCs w:val="20"/>
        </w:rPr>
        <w:t>Commissioner Svrcek recommended establishing an educational and historical theme for the site, including interpretive displays, public art, and potential programming focused on marine life, coastal ecology, and Newport Beach history.</w:t>
      </w:r>
      <w:r>
        <w:rPr>
          <w:rFonts w:ascii="Arial" w:hAnsi="Arial" w:cs="Arial"/>
          <w:bCs/>
          <w:sz w:val="20"/>
          <w:szCs w:val="20"/>
        </w:rPr>
        <w:t xml:space="preserve"> </w:t>
      </w:r>
      <w:r w:rsidRPr="00B048D4">
        <w:rPr>
          <w:rFonts w:ascii="Arial" w:hAnsi="Arial" w:cs="Arial"/>
          <w:bCs/>
          <w:sz w:val="20"/>
          <w:szCs w:val="20"/>
        </w:rPr>
        <w:t>He suggested incorporating features such as sculptural elements, an amphitheater, and kayak/paddleboard access to support education and recreation, while maintaining a primarily public-focused use of the site.</w:t>
      </w:r>
    </w:p>
    <w:p w14:paraId="77D8F9F2" w14:textId="77777777" w:rsidR="00B86F6A" w:rsidRPr="00B048D4" w:rsidRDefault="00B86F6A" w:rsidP="00B86F6A">
      <w:pPr>
        <w:tabs>
          <w:tab w:val="left" w:pos="360"/>
        </w:tabs>
        <w:spacing w:after="0" w:line="240" w:lineRule="auto"/>
        <w:rPr>
          <w:rFonts w:ascii="Arial" w:hAnsi="Arial" w:cs="Arial"/>
          <w:bCs/>
          <w:sz w:val="20"/>
          <w:szCs w:val="20"/>
        </w:rPr>
      </w:pPr>
    </w:p>
    <w:p w14:paraId="59F9AE53" w14:textId="77777777" w:rsidR="00B86F6A" w:rsidRPr="00B048D4" w:rsidRDefault="00B86F6A" w:rsidP="00B86F6A">
      <w:pPr>
        <w:tabs>
          <w:tab w:val="left" w:pos="360"/>
        </w:tabs>
        <w:spacing w:after="0" w:line="240" w:lineRule="auto"/>
        <w:rPr>
          <w:rFonts w:ascii="Arial" w:hAnsi="Arial" w:cs="Arial"/>
          <w:bCs/>
          <w:sz w:val="20"/>
          <w:szCs w:val="20"/>
        </w:rPr>
      </w:pPr>
      <w:r w:rsidRPr="00B048D4">
        <w:rPr>
          <w:rFonts w:ascii="Arial" w:hAnsi="Arial" w:cs="Arial"/>
          <w:bCs/>
          <w:sz w:val="20"/>
          <w:szCs w:val="20"/>
        </w:rPr>
        <w:t>Commissioner Svrcek also reported concerns regarding deteriorating infrastructure at Upper Newport Bay, including roadways, signage, bridges, and facilities, noting impacts to safety and visitor experience.</w:t>
      </w:r>
      <w:r>
        <w:rPr>
          <w:rFonts w:ascii="Arial" w:hAnsi="Arial" w:cs="Arial"/>
          <w:bCs/>
          <w:sz w:val="20"/>
          <w:szCs w:val="20"/>
        </w:rPr>
        <w:t xml:space="preserve"> </w:t>
      </w:r>
      <w:r w:rsidRPr="00B048D4">
        <w:rPr>
          <w:rFonts w:ascii="Arial" w:hAnsi="Arial" w:cs="Arial"/>
          <w:bCs/>
          <w:sz w:val="20"/>
          <w:szCs w:val="20"/>
        </w:rPr>
        <w:t>He stated that the area is jointly managed by City, County, and State agencies, requiring coordinated planning and funding. He reported that City staff and Council Member Grant have initiated site reviews and identified improvements, though most issues fall under County or State jurisdiction.</w:t>
      </w:r>
    </w:p>
    <w:p w14:paraId="5AA19844" w14:textId="77777777" w:rsidR="00B86F6A" w:rsidRPr="00B048D4" w:rsidRDefault="00B86F6A" w:rsidP="00B86F6A">
      <w:pPr>
        <w:tabs>
          <w:tab w:val="left" w:pos="360"/>
        </w:tabs>
        <w:spacing w:after="0" w:line="240" w:lineRule="auto"/>
        <w:rPr>
          <w:rFonts w:ascii="Arial" w:hAnsi="Arial" w:cs="Arial"/>
          <w:bCs/>
          <w:sz w:val="20"/>
          <w:szCs w:val="20"/>
        </w:rPr>
      </w:pPr>
    </w:p>
    <w:p w14:paraId="045B5B0C" w14:textId="77777777" w:rsidR="00B86F6A" w:rsidRDefault="00B86F6A" w:rsidP="00B86F6A">
      <w:pPr>
        <w:tabs>
          <w:tab w:val="left" w:pos="360"/>
        </w:tabs>
        <w:spacing w:after="0" w:line="240" w:lineRule="auto"/>
        <w:rPr>
          <w:rFonts w:ascii="Arial" w:hAnsi="Arial" w:cs="Arial"/>
          <w:bCs/>
          <w:sz w:val="20"/>
          <w:szCs w:val="20"/>
        </w:rPr>
      </w:pPr>
      <w:r w:rsidRPr="00B048D4">
        <w:rPr>
          <w:rFonts w:ascii="Arial" w:hAnsi="Arial" w:cs="Arial"/>
          <w:bCs/>
          <w:sz w:val="20"/>
          <w:szCs w:val="20"/>
        </w:rPr>
        <w:t>Commissioner Svrcek expressed that while progress may be gradual, efforts are underway to improve conditions and preserve the ecological and recreational value of the Back Ba</w:t>
      </w:r>
      <w:r>
        <w:rPr>
          <w:rFonts w:ascii="Arial" w:hAnsi="Arial" w:cs="Arial"/>
          <w:bCs/>
          <w:sz w:val="20"/>
          <w:szCs w:val="20"/>
        </w:rPr>
        <w:t xml:space="preserve">y. </w:t>
      </w:r>
    </w:p>
    <w:p w14:paraId="3FC095E1" w14:textId="77777777" w:rsidR="00B86F6A" w:rsidRDefault="00B86F6A" w:rsidP="00B86F6A">
      <w:pPr>
        <w:tabs>
          <w:tab w:val="left" w:pos="360"/>
        </w:tabs>
        <w:spacing w:after="0" w:line="240" w:lineRule="auto"/>
        <w:rPr>
          <w:rFonts w:ascii="Arial" w:hAnsi="Arial" w:cs="Arial"/>
          <w:bCs/>
          <w:sz w:val="20"/>
          <w:szCs w:val="20"/>
        </w:rPr>
      </w:pPr>
    </w:p>
    <w:p w14:paraId="77F2EEE6" w14:textId="127E055C" w:rsidR="00601322" w:rsidRPr="00B86F6A" w:rsidRDefault="00B86F6A" w:rsidP="00B86F6A">
      <w:pPr>
        <w:tabs>
          <w:tab w:val="left" w:pos="360"/>
        </w:tabs>
        <w:spacing w:after="0" w:line="240" w:lineRule="auto"/>
        <w:rPr>
          <w:rFonts w:ascii="Arial" w:hAnsi="Arial" w:cs="Arial"/>
          <w:bCs/>
          <w:sz w:val="20"/>
          <w:szCs w:val="20"/>
        </w:rPr>
      </w:pPr>
      <w:r w:rsidRPr="00474491">
        <w:rPr>
          <w:rFonts w:ascii="Arial" w:hAnsi="Arial" w:cs="Arial"/>
          <w:bCs/>
          <w:sz w:val="20"/>
          <w:szCs w:val="20"/>
        </w:rPr>
        <w:t xml:space="preserve">Chair Beer suggested including a review of the </w:t>
      </w:r>
      <w:r w:rsidR="00FD1EE2">
        <w:rPr>
          <w:rFonts w:ascii="Arial" w:hAnsi="Arial" w:cs="Arial"/>
          <w:bCs/>
          <w:sz w:val="20"/>
          <w:szCs w:val="20"/>
        </w:rPr>
        <w:t xml:space="preserve">2024 Harbor Commission Objectives by </w:t>
      </w:r>
      <w:r w:rsidRPr="00474491">
        <w:rPr>
          <w:rFonts w:ascii="Arial" w:hAnsi="Arial" w:cs="Arial"/>
          <w:bCs/>
          <w:sz w:val="20"/>
          <w:szCs w:val="20"/>
        </w:rPr>
        <w:t xml:space="preserve">the </w:t>
      </w:r>
      <w:r>
        <w:rPr>
          <w:rFonts w:ascii="Arial" w:hAnsi="Arial" w:cs="Arial"/>
          <w:bCs/>
          <w:sz w:val="20"/>
          <w:szCs w:val="20"/>
        </w:rPr>
        <w:t>A</w:t>
      </w:r>
      <w:r w:rsidRPr="00474491">
        <w:rPr>
          <w:rFonts w:ascii="Arial" w:hAnsi="Arial" w:cs="Arial"/>
          <w:bCs/>
          <w:sz w:val="20"/>
          <w:szCs w:val="20"/>
        </w:rPr>
        <w:t xml:space="preserve">d </w:t>
      </w:r>
      <w:r>
        <w:rPr>
          <w:rFonts w:ascii="Arial" w:hAnsi="Arial" w:cs="Arial"/>
          <w:bCs/>
          <w:sz w:val="20"/>
          <w:szCs w:val="20"/>
        </w:rPr>
        <w:t>H</w:t>
      </w:r>
      <w:r w:rsidRPr="00474491">
        <w:rPr>
          <w:rFonts w:ascii="Arial" w:hAnsi="Arial" w:cs="Arial"/>
          <w:bCs/>
          <w:sz w:val="20"/>
          <w:szCs w:val="20"/>
        </w:rPr>
        <w:t>oc committee.</w:t>
      </w:r>
    </w:p>
    <w:p w14:paraId="1E6E5548" w14:textId="77777777" w:rsidR="00601322" w:rsidRDefault="00601322" w:rsidP="00554B1C">
      <w:pPr>
        <w:spacing w:after="0" w:line="240" w:lineRule="auto"/>
        <w:rPr>
          <w:rFonts w:ascii="Arial" w:hAnsi="Arial" w:cs="Arial"/>
          <w:sz w:val="20"/>
          <w:szCs w:val="20"/>
        </w:rPr>
      </w:pPr>
    </w:p>
    <w:p w14:paraId="2636698F" w14:textId="12EE9A02" w:rsidR="009C4609" w:rsidRPr="003C4275" w:rsidRDefault="00F0137F" w:rsidP="009C4609">
      <w:pPr>
        <w:tabs>
          <w:tab w:val="left" w:pos="360"/>
        </w:tabs>
        <w:spacing w:after="0" w:line="240" w:lineRule="auto"/>
        <w:ind w:left="720" w:hanging="720"/>
        <w:rPr>
          <w:rFonts w:ascii="Arial" w:hAnsi="Arial" w:cs="Arial"/>
          <w:b/>
          <w:sz w:val="20"/>
          <w:szCs w:val="20"/>
          <w:u w:val="single"/>
        </w:rPr>
      </w:pPr>
      <w:r>
        <w:rPr>
          <w:rFonts w:ascii="Arial" w:hAnsi="Arial" w:cs="Arial"/>
          <w:b/>
          <w:sz w:val="20"/>
          <w:szCs w:val="20"/>
        </w:rPr>
        <w:t>9</w:t>
      </w:r>
      <w:r w:rsidR="006D7089"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MATTERS WHICH COMMISSIONERS WOULD LIK</w:t>
      </w:r>
      <w:r w:rsidR="009C4609" w:rsidRPr="003C4275">
        <w:rPr>
          <w:rFonts w:ascii="Arial" w:hAnsi="Arial" w:cs="Arial"/>
          <w:b/>
          <w:sz w:val="20"/>
          <w:szCs w:val="20"/>
          <w:u w:val="single"/>
        </w:rPr>
        <w:t>E PLACED ON A FUTURE AGENDA FOR</w:t>
      </w:r>
    </w:p>
    <w:p w14:paraId="65FE9D09" w14:textId="20B829F7" w:rsidR="00834D71" w:rsidRPr="003C4275" w:rsidRDefault="009C4609" w:rsidP="009C4609">
      <w:pPr>
        <w:tabs>
          <w:tab w:val="left" w:pos="360"/>
        </w:tabs>
        <w:spacing w:after="0" w:line="240" w:lineRule="auto"/>
        <w:ind w:left="720" w:hanging="720"/>
        <w:rPr>
          <w:rFonts w:ascii="Arial" w:hAnsi="Arial" w:cs="Arial"/>
          <w:b/>
          <w:sz w:val="20"/>
          <w:szCs w:val="20"/>
          <w:u w:val="single"/>
        </w:rPr>
      </w:pPr>
      <w:r w:rsidRPr="003C4275">
        <w:rPr>
          <w:rFonts w:ascii="Arial" w:hAnsi="Arial" w:cs="Arial"/>
          <w:b/>
          <w:sz w:val="20"/>
          <w:szCs w:val="20"/>
        </w:rPr>
        <w:tab/>
      </w:r>
      <w:r w:rsidR="00834D71" w:rsidRPr="003C4275">
        <w:rPr>
          <w:rFonts w:ascii="Arial" w:hAnsi="Arial" w:cs="Arial"/>
          <w:b/>
          <w:sz w:val="20"/>
          <w:szCs w:val="20"/>
          <w:u w:val="single"/>
        </w:rPr>
        <w:t>DISCUSSION, ACTION, OR REPORT (NON-DISCUSSION ITEM)</w:t>
      </w:r>
    </w:p>
    <w:p w14:paraId="3B6B7256" w14:textId="77777777" w:rsidR="00DA12B7" w:rsidRDefault="00DA12B7" w:rsidP="00DA12B7">
      <w:pPr>
        <w:tabs>
          <w:tab w:val="left" w:pos="360"/>
        </w:tabs>
        <w:spacing w:after="0" w:line="240" w:lineRule="auto"/>
        <w:rPr>
          <w:rFonts w:ascii="Arial" w:hAnsi="Arial" w:cs="Arial"/>
          <w:bCs/>
          <w:sz w:val="20"/>
          <w:szCs w:val="20"/>
        </w:rPr>
      </w:pPr>
    </w:p>
    <w:p w14:paraId="76A8FD3D" w14:textId="74BE4419" w:rsidR="00474491" w:rsidRDefault="00B86F6A" w:rsidP="00000438">
      <w:pPr>
        <w:tabs>
          <w:tab w:val="left" w:pos="360"/>
        </w:tabs>
        <w:spacing w:after="0" w:line="240" w:lineRule="auto"/>
        <w:rPr>
          <w:rFonts w:ascii="Arial" w:hAnsi="Arial" w:cs="Arial"/>
          <w:bCs/>
          <w:sz w:val="20"/>
          <w:szCs w:val="20"/>
        </w:rPr>
      </w:pPr>
      <w:r>
        <w:rPr>
          <w:rFonts w:ascii="Arial" w:hAnsi="Arial" w:cs="Arial"/>
          <w:bCs/>
          <w:sz w:val="20"/>
          <w:szCs w:val="20"/>
        </w:rPr>
        <w:t>None.</w:t>
      </w:r>
    </w:p>
    <w:p w14:paraId="69605846" w14:textId="77777777" w:rsidR="00474491" w:rsidRDefault="00474491" w:rsidP="00000438">
      <w:pPr>
        <w:tabs>
          <w:tab w:val="left" w:pos="360"/>
        </w:tabs>
        <w:spacing w:after="0" w:line="240" w:lineRule="auto"/>
        <w:rPr>
          <w:rFonts w:ascii="Arial" w:hAnsi="Arial" w:cs="Arial"/>
          <w:bCs/>
          <w:sz w:val="20"/>
          <w:szCs w:val="20"/>
        </w:rPr>
      </w:pPr>
    </w:p>
    <w:p w14:paraId="0D2D6C64" w14:textId="18ACFD64" w:rsidR="00834D71" w:rsidRPr="003C4275" w:rsidRDefault="00046FA5" w:rsidP="009C4609">
      <w:pPr>
        <w:tabs>
          <w:tab w:val="left" w:pos="360"/>
        </w:tabs>
        <w:spacing w:after="0" w:line="240" w:lineRule="auto"/>
        <w:rPr>
          <w:rFonts w:ascii="Arial" w:hAnsi="Arial" w:cs="Arial"/>
          <w:b/>
          <w:sz w:val="20"/>
          <w:szCs w:val="20"/>
          <w:u w:val="single"/>
        </w:rPr>
      </w:pPr>
      <w:r w:rsidRPr="003C4275">
        <w:rPr>
          <w:rFonts w:ascii="Arial" w:hAnsi="Arial" w:cs="Arial"/>
          <w:b/>
          <w:sz w:val="20"/>
          <w:szCs w:val="20"/>
        </w:rPr>
        <w:t>1</w:t>
      </w:r>
      <w:r w:rsidR="00B958C3">
        <w:rPr>
          <w:rFonts w:ascii="Arial" w:hAnsi="Arial" w:cs="Arial"/>
          <w:b/>
          <w:sz w:val="20"/>
          <w:szCs w:val="20"/>
        </w:rPr>
        <w:t>0</w:t>
      </w:r>
      <w:r w:rsidR="006D7089"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DATE AND TIME FOR N</w:t>
      </w:r>
      <w:r w:rsidR="00A00978" w:rsidRPr="003C4275">
        <w:rPr>
          <w:rFonts w:ascii="Arial" w:hAnsi="Arial" w:cs="Arial"/>
          <w:b/>
          <w:sz w:val="20"/>
          <w:szCs w:val="20"/>
          <w:u w:val="single"/>
        </w:rPr>
        <w:t>EXT MEETING</w:t>
      </w:r>
      <w:r w:rsidR="009211D8">
        <w:rPr>
          <w:rFonts w:ascii="Arial" w:hAnsi="Arial" w:cs="Arial"/>
          <w:b/>
          <w:sz w:val="20"/>
          <w:szCs w:val="20"/>
          <w:u w:val="single"/>
        </w:rPr>
        <w:t xml:space="preserve"> – Wednesday, </w:t>
      </w:r>
      <w:r w:rsidR="00313057">
        <w:rPr>
          <w:rFonts w:ascii="Arial" w:hAnsi="Arial" w:cs="Arial"/>
          <w:b/>
          <w:sz w:val="20"/>
          <w:szCs w:val="20"/>
          <w:u w:val="single"/>
        </w:rPr>
        <w:t>April 8</w:t>
      </w:r>
      <w:r w:rsidR="00657BB0">
        <w:rPr>
          <w:rFonts w:ascii="Arial" w:hAnsi="Arial" w:cs="Arial"/>
          <w:b/>
          <w:sz w:val="20"/>
          <w:szCs w:val="20"/>
          <w:u w:val="single"/>
        </w:rPr>
        <w:t>, 2026</w:t>
      </w:r>
      <w:r w:rsidR="009211D8">
        <w:rPr>
          <w:rFonts w:ascii="Arial" w:hAnsi="Arial" w:cs="Arial"/>
          <w:b/>
          <w:sz w:val="20"/>
          <w:szCs w:val="20"/>
          <w:u w:val="single"/>
        </w:rPr>
        <w:t xml:space="preserve"> at 5 p.m.</w:t>
      </w:r>
    </w:p>
    <w:p w14:paraId="5D051BFF" w14:textId="6CA33AD6" w:rsidR="001569BE" w:rsidRPr="003C4275" w:rsidRDefault="001569BE" w:rsidP="00554B1C">
      <w:pPr>
        <w:spacing w:after="0" w:line="240" w:lineRule="auto"/>
        <w:rPr>
          <w:rFonts w:ascii="Arial" w:hAnsi="Arial" w:cs="Arial"/>
          <w:bCs/>
          <w:sz w:val="20"/>
          <w:szCs w:val="20"/>
        </w:rPr>
      </w:pPr>
    </w:p>
    <w:p w14:paraId="0B9E2D02" w14:textId="6496832E" w:rsidR="00AC7DEF" w:rsidRDefault="00CB0551" w:rsidP="00554B1C">
      <w:pPr>
        <w:spacing w:after="0" w:line="240" w:lineRule="auto"/>
        <w:rPr>
          <w:rFonts w:ascii="Arial" w:hAnsi="Arial" w:cs="Arial"/>
          <w:bCs/>
          <w:sz w:val="20"/>
          <w:szCs w:val="20"/>
        </w:rPr>
      </w:pPr>
      <w:r>
        <w:rPr>
          <w:rFonts w:ascii="Arial" w:hAnsi="Arial" w:cs="Arial"/>
          <w:bCs/>
          <w:sz w:val="20"/>
          <w:szCs w:val="20"/>
        </w:rPr>
        <w:t>The next regular meeting is scheduled for</w:t>
      </w:r>
      <w:r w:rsidR="00816F8D">
        <w:rPr>
          <w:rFonts w:ascii="Arial" w:hAnsi="Arial" w:cs="Arial"/>
          <w:bCs/>
          <w:sz w:val="20"/>
          <w:szCs w:val="20"/>
        </w:rPr>
        <w:t xml:space="preserve"> </w:t>
      </w:r>
      <w:r w:rsidR="008C0E3E">
        <w:rPr>
          <w:rFonts w:ascii="Arial" w:hAnsi="Arial" w:cs="Arial"/>
          <w:bCs/>
          <w:sz w:val="20"/>
          <w:szCs w:val="20"/>
        </w:rPr>
        <w:t>April 8</w:t>
      </w:r>
      <w:r w:rsidR="0061725C">
        <w:rPr>
          <w:rFonts w:ascii="Arial" w:hAnsi="Arial" w:cs="Arial"/>
          <w:bCs/>
          <w:sz w:val="20"/>
          <w:szCs w:val="20"/>
        </w:rPr>
        <w:t>, 2026</w:t>
      </w:r>
      <w:r w:rsidR="006F7677">
        <w:rPr>
          <w:rFonts w:ascii="Arial" w:hAnsi="Arial" w:cs="Arial"/>
          <w:bCs/>
          <w:sz w:val="20"/>
          <w:szCs w:val="20"/>
        </w:rPr>
        <w:t xml:space="preserve"> </w:t>
      </w:r>
      <w:r w:rsidR="00740672">
        <w:rPr>
          <w:rFonts w:ascii="Arial" w:hAnsi="Arial" w:cs="Arial"/>
          <w:bCs/>
          <w:sz w:val="20"/>
          <w:szCs w:val="20"/>
        </w:rPr>
        <w:t xml:space="preserve">at </w:t>
      </w:r>
      <w:r w:rsidR="00AC7DEF">
        <w:rPr>
          <w:rFonts w:ascii="Arial" w:hAnsi="Arial" w:cs="Arial"/>
          <w:bCs/>
          <w:sz w:val="20"/>
          <w:szCs w:val="20"/>
        </w:rPr>
        <w:t>5</w:t>
      </w:r>
      <w:r w:rsidR="00740672">
        <w:rPr>
          <w:rFonts w:ascii="Arial" w:hAnsi="Arial" w:cs="Arial"/>
          <w:bCs/>
          <w:sz w:val="20"/>
          <w:szCs w:val="20"/>
        </w:rPr>
        <w:t>:0</w:t>
      </w:r>
      <w:r w:rsidR="00AC7DEF">
        <w:rPr>
          <w:rFonts w:ascii="Arial" w:hAnsi="Arial" w:cs="Arial"/>
          <w:bCs/>
          <w:sz w:val="20"/>
          <w:szCs w:val="20"/>
        </w:rPr>
        <w:t>0</w:t>
      </w:r>
      <w:r w:rsidR="00740672">
        <w:rPr>
          <w:rFonts w:ascii="Arial" w:hAnsi="Arial" w:cs="Arial"/>
          <w:bCs/>
          <w:sz w:val="20"/>
          <w:szCs w:val="20"/>
        </w:rPr>
        <w:t xml:space="preserve"> p.m</w:t>
      </w:r>
      <w:r w:rsidR="00DA12B7">
        <w:rPr>
          <w:rFonts w:ascii="Arial" w:hAnsi="Arial" w:cs="Arial"/>
          <w:bCs/>
          <w:sz w:val="20"/>
          <w:szCs w:val="20"/>
        </w:rPr>
        <w:t>.</w:t>
      </w:r>
      <w:r>
        <w:rPr>
          <w:rFonts w:ascii="Arial" w:hAnsi="Arial" w:cs="Arial"/>
          <w:bCs/>
          <w:sz w:val="20"/>
          <w:szCs w:val="20"/>
        </w:rPr>
        <w:t xml:space="preserve"> </w:t>
      </w:r>
    </w:p>
    <w:p w14:paraId="26D9E806" w14:textId="77777777" w:rsidR="00E97F64" w:rsidRDefault="00E97F64" w:rsidP="00554B1C">
      <w:pPr>
        <w:spacing w:after="0" w:line="240" w:lineRule="auto"/>
        <w:rPr>
          <w:rFonts w:ascii="Arial" w:hAnsi="Arial" w:cs="Arial"/>
          <w:bCs/>
          <w:sz w:val="20"/>
          <w:szCs w:val="20"/>
        </w:rPr>
      </w:pPr>
    </w:p>
    <w:p w14:paraId="04FED67F" w14:textId="355FE60A" w:rsidR="00834D71" w:rsidRPr="003C4275" w:rsidRDefault="00BF45D5" w:rsidP="009C4609">
      <w:pPr>
        <w:tabs>
          <w:tab w:val="left" w:pos="360"/>
        </w:tabs>
        <w:spacing w:after="0" w:line="240" w:lineRule="auto"/>
        <w:rPr>
          <w:rFonts w:ascii="Arial" w:hAnsi="Arial" w:cs="Arial"/>
          <w:b/>
          <w:sz w:val="20"/>
          <w:szCs w:val="20"/>
        </w:rPr>
      </w:pPr>
      <w:r>
        <w:rPr>
          <w:rFonts w:ascii="Arial" w:hAnsi="Arial" w:cs="Arial"/>
          <w:b/>
          <w:sz w:val="20"/>
          <w:szCs w:val="20"/>
        </w:rPr>
        <w:t>1</w:t>
      </w:r>
      <w:r w:rsidR="00B958C3">
        <w:rPr>
          <w:rFonts w:ascii="Arial" w:hAnsi="Arial" w:cs="Arial"/>
          <w:b/>
          <w:sz w:val="20"/>
          <w:szCs w:val="20"/>
        </w:rPr>
        <w:t>1</w:t>
      </w:r>
      <w:r w:rsidR="00C62ABB"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ADJOURNMENT</w:t>
      </w:r>
    </w:p>
    <w:p w14:paraId="3F777185" w14:textId="77777777" w:rsidR="00AB71A1" w:rsidRPr="003C4275" w:rsidRDefault="00AB71A1" w:rsidP="00554B1C">
      <w:pPr>
        <w:spacing w:after="0" w:line="240" w:lineRule="auto"/>
        <w:rPr>
          <w:rFonts w:ascii="Arial" w:hAnsi="Arial" w:cs="Arial"/>
          <w:b/>
          <w:sz w:val="20"/>
          <w:szCs w:val="20"/>
        </w:rPr>
      </w:pPr>
    </w:p>
    <w:p w14:paraId="644ADBAC" w14:textId="2DFEC208" w:rsidR="004E1481" w:rsidRPr="003C4275" w:rsidRDefault="00834D71" w:rsidP="00554B1C">
      <w:pPr>
        <w:spacing w:after="0" w:line="240" w:lineRule="auto"/>
        <w:rPr>
          <w:rFonts w:ascii="Arial" w:hAnsi="Arial" w:cs="Arial"/>
          <w:sz w:val="20"/>
          <w:szCs w:val="20"/>
        </w:rPr>
      </w:pPr>
      <w:r w:rsidRPr="003C4275">
        <w:rPr>
          <w:rFonts w:ascii="Arial" w:hAnsi="Arial" w:cs="Arial"/>
          <w:sz w:val="20"/>
          <w:szCs w:val="20"/>
        </w:rPr>
        <w:t xml:space="preserve">There being no further business </w:t>
      </w:r>
      <w:r w:rsidR="001872BC" w:rsidRPr="003C4275">
        <w:rPr>
          <w:rFonts w:ascii="Arial" w:hAnsi="Arial" w:cs="Arial"/>
          <w:sz w:val="20"/>
          <w:szCs w:val="20"/>
        </w:rPr>
        <w:t>coming</w:t>
      </w:r>
      <w:r w:rsidRPr="003C4275">
        <w:rPr>
          <w:rFonts w:ascii="Arial" w:hAnsi="Arial" w:cs="Arial"/>
          <w:sz w:val="20"/>
          <w:szCs w:val="20"/>
        </w:rPr>
        <w:t xml:space="preserve"> before the Harbor Commission, the meeting was adjour</w:t>
      </w:r>
      <w:r w:rsidR="00F768D3" w:rsidRPr="003C4275">
        <w:rPr>
          <w:rFonts w:ascii="Arial" w:hAnsi="Arial" w:cs="Arial"/>
          <w:sz w:val="20"/>
          <w:szCs w:val="20"/>
        </w:rPr>
        <w:t xml:space="preserve">ned at </w:t>
      </w:r>
      <w:r w:rsidR="00C02025">
        <w:rPr>
          <w:rFonts w:ascii="Arial" w:hAnsi="Arial" w:cs="Arial"/>
          <w:sz w:val="20"/>
          <w:szCs w:val="20"/>
        </w:rPr>
        <w:t>6</w:t>
      </w:r>
      <w:r w:rsidR="00AC1E08">
        <w:rPr>
          <w:rFonts w:ascii="Arial" w:hAnsi="Arial" w:cs="Arial"/>
          <w:sz w:val="20"/>
          <w:szCs w:val="20"/>
        </w:rPr>
        <w:t>:</w:t>
      </w:r>
      <w:r w:rsidR="00000438">
        <w:rPr>
          <w:rFonts w:ascii="Arial" w:hAnsi="Arial" w:cs="Arial"/>
          <w:sz w:val="20"/>
          <w:szCs w:val="20"/>
        </w:rPr>
        <w:t>5</w:t>
      </w:r>
      <w:r w:rsidR="00474491">
        <w:rPr>
          <w:rFonts w:ascii="Arial" w:hAnsi="Arial" w:cs="Arial"/>
          <w:sz w:val="20"/>
          <w:szCs w:val="20"/>
        </w:rPr>
        <w:t>5</w:t>
      </w:r>
      <w:r w:rsidR="00C02025">
        <w:rPr>
          <w:rFonts w:ascii="Arial" w:hAnsi="Arial" w:cs="Arial"/>
          <w:sz w:val="20"/>
          <w:szCs w:val="20"/>
        </w:rPr>
        <w:t xml:space="preserve"> </w:t>
      </w:r>
      <w:r w:rsidRPr="003C4275">
        <w:rPr>
          <w:rFonts w:ascii="Arial" w:hAnsi="Arial" w:cs="Arial"/>
          <w:sz w:val="20"/>
          <w:szCs w:val="20"/>
        </w:rPr>
        <w:t>p.m.</w:t>
      </w:r>
    </w:p>
    <w:sectPr w:rsidR="004E1481" w:rsidRPr="003C4275" w:rsidSect="00BC0F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B136" w14:textId="77777777" w:rsidR="00AA6C30" w:rsidRDefault="00AA6C30" w:rsidP="00834D71">
      <w:pPr>
        <w:spacing w:after="0" w:line="240" w:lineRule="auto"/>
      </w:pPr>
      <w:r>
        <w:separator/>
      </w:r>
    </w:p>
  </w:endnote>
  <w:endnote w:type="continuationSeparator" w:id="0">
    <w:p w14:paraId="33DB180C" w14:textId="77777777" w:rsidR="00AA6C30" w:rsidRDefault="00AA6C30" w:rsidP="0083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99AE" w14:textId="77777777" w:rsidR="00D845B1" w:rsidRDefault="00D84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97BF" w14:textId="77777777" w:rsidR="00D845B1" w:rsidRDefault="00D84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4DC9" w14:textId="77777777" w:rsidR="00D845B1" w:rsidRDefault="00D8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3468" w14:textId="77777777" w:rsidR="00AA6C30" w:rsidRDefault="00AA6C30" w:rsidP="00834D71">
      <w:pPr>
        <w:spacing w:after="0" w:line="240" w:lineRule="auto"/>
      </w:pPr>
      <w:r>
        <w:separator/>
      </w:r>
    </w:p>
  </w:footnote>
  <w:footnote w:type="continuationSeparator" w:id="0">
    <w:p w14:paraId="1CCD63B7" w14:textId="77777777" w:rsidR="00AA6C30" w:rsidRDefault="00AA6C30" w:rsidP="0083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BFF9" w14:textId="3FD38F5C" w:rsidR="00D845B1" w:rsidRDefault="00996682">
    <w:pPr>
      <w:pStyle w:val="Header"/>
    </w:pPr>
    <w:r>
      <w:rPr>
        <w:noProof/>
      </w:rPr>
      <w:pict w14:anchorId="15F3A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2297" o:spid="_x0000_s102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554E" w14:textId="33401E7B" w:rsidR="0033255E" w:rsidRPr="00E63014" w:rsidRDefault="00996682" w:rsidP="00834D71">
    <w:pPr>
      <w:spacing w:after="0" w:line="240" w:lineRule="auto"/>
      <w:jc w:val="right"/>
      <w:rPr>
        <w:rFonts w:ascii="Arial" w:hAnsi="Arial" w:cs="Arial"/>
        <w:sz w:val="20"/>
        <w:szCs w:val="20"/>
      </w:rPr>
    </w:pPr>
    <w:r>
      <w:rPr>
        <w:noProof/>
      </w:rPr>
      <w:pict w14:anchorId="5226B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2298" o:spid="_x0000_s1029"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3255E" w:rsidRPr="00E63014">
      <w:rPr>
        <w:rFonts w:ascii="Arial" w:hAnsi="Arial" w:cs="Arial"/>
        <w:sz w:val="20"/>
        <w:szCs w:val="20"/>
      </w:rPr>
      <w:t xml:space="preserve">Harbor Commission </w:t>
    </w:r>
    <w:r w:rsidR="0033255E">
      <w:rPr>
        <w:rFonts w:ascii="Arial" w:hAnsi="Arial" w:cs="Arial"/>
        <w:sz w:val="20"/>
        <w:szCs w:val="20"/>
      </w:rPr>
      <w:t>Regular</w:t>
    </w:r>
    <w:r w:rsidR="0033255E" w:rsidRPr="00E63014">
      <w:rPr>
        <w:rFonts w:ascii="Arial" w:hAnsi="Arial" w:cs="Arial"/>
        <w:sz w:val="20"/>
        <w:szCs w:val="20"/>
      </w:rPr>
      <w:t xml:space="preserve"> Meeting Minu</w:t>
    </w:r>
    <w:r w:rsidR="009211D8">
      <w:rPr>
        <w:rFonts w:ascii="Arial" w:hAnsi="Arial" w:cs="Arial"/>
        <w:sz w:val="20"/>
        <w:szCs w:val="20"/>
      </w:rPr>
      <w:t>tes</w:t>
    </w:r>
  </w:p>
  <w:p w14:paraId="12A97598" w14:textId="12774100" w:rsidR="0033255E" w:rsidRPr="00E63014" w:rsidRDefault="007A2EE0" w:rsidP="00834D71">
    <w:pPr>
      <w:spacing w:after="0" w:line="240" w:lineRule="auto"/>
      <w:jc w:val="right"/>
      <w:rPr>
        <w:rFonts w:ascii="Arial" w:hAnsi="Arial" w:cs="Arial"/>
        <w:sz w:val="20"/>
        <w:szCs w:val="20"/>
      </w:rPr>
    </w:pPr>
    <w:r>
      <w:rPr>
        <w:rFonts w:ascii="Arial" w:hAnsi="Arial" w:cs="Arial"/>
        <w:sz w:val="20"/>
        <w:szCs w:val="20"/>
      </w:rPr>
      <w:t>March</w:t>
    </w:r>
    <w:r w:rsidR="00C94DC5">
      <w:rPr>
        <w:rFonts w:ascii="Arial" w:hAnsi="Arial" w:cs="Arial"/>
        <w:sz w:val="20"/>
        <w:szCs w:val="20"/>
      </w:rPr>
      <w:t xml:space="preserve"> 11, 2026</w:t>
    </w:r>
  </w:p>
  <w:p w14:paraId="096B3EA5" w14:textId="1F910C78" w:rsidR="0033255E" w:rsidRDefault="0033255E" w:rsidP="00A954E7">
    <w:pPr>
      <w:spacing w:after="0" w:line="240" w:lineRule="auto"/>
      <w:jc w:val="right"/>
      <w:rPr>
        <w:rFonts w:ascii="Arial" w:hAnsi="Arial" w:cs="Arial"/>
        <w:noProof/>
        <w:sz w:val="20"/>
        <w:szCs w:val="20"/>
      </w:rPr>
    </w:pPr>
    <w:r w:rsidRPr="00E63014">
      <w:rPr>
        <w:rFonts w:ascii="Arial" w:hAnsi="Arial" w:cs="Arial"/>
        <w:sz w:val="20"/>
        <w:szCs w:val="20"/>
      </w:rPr>
      <w:t xml:space="preserve">Page </w:t>
    </w:r>
    <w:r w:rsidRPr="00E63014">
      <w:rPr>
        <w:rFonts w:ascii="Arial" w:hAnsi="Arial" w:cs="Arial"/>
        <w:sz w:val="20"/>
        <w:szCs w:val="20"/>
      </w:rPr>
      <w:fldChar w:fldCharType="begin"/>
    </w:r>
    <w:r w:rsidRPr="00E63014">
      <w:rPr>
        <w:rFonts w:ascii="Arial" w:hAnsi="Arial" w:cs="Arial"/>
        <w:sz w:val="20"/>
        <w:szCs w:val="20"/>
      </w:rPr>
      <w:instrText xml:space="preserve"> PAGE   \* MERGEFORMAT </w:instrText>
    </w:r>
    <w:r w:rsidRPr="00E63014">
      <w:rPr>
        <w:rFonts w:ascii="Arial" w:hAnsi="Arial" w:cs="Arial"/>
        <w:sz w:val="20"/>
        <w:szCs w:val="20"/>
      </w:rPr>
      <w:fldChar w:fldCharType="separate"/>
    </w:r>
    <w:r w:rsidR="00E742DB">
      <w:rPr>
        <w:rFonts w:ascii="Arial" w:hAnsi="Arial" w:cs="Arial"/>
        <w:noProof/>
        <w:sz w:val="20"/>
        <w:szCs w:val="20"/>
      </w:rPr>
      <w:t>13</w:t>
    </w:r>
    <w:r w:rsidRPr="00E63014">
      <w:rPr>
        <w:rFonts w:ascii="Arial" w:hAnsi="Arial" w:cs="Arial"/>
        <w:noProof/>
        <w:sz w:val="20"/>
        <w:szCs w:val="20"/>
      </w:rPr>
      <w:fldChar w:fldCharType="end"/>
    </w:r>
  </w:p>
  <w:p w14:paraId="7B620121" w14:textId="77777777" w:rsidR="0033255E" w:rsidRDefault="0033255E" w:rsidP="00A954E7">
    <w:pPr>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45DA" w14:textId="6F74A142" w:rsidR="00D845B1" w:rsidRDefault="00996682">
    <w:pPr>
      <w:pStyle w:val="Header"/>
    </w:pPr>
    <w:r>
      <w:rPr>
        <w:noProof/>
      </w:rPr>
      <w:pict w14:anchorId="02CA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2296"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61F"/>
    <w:multiLevelType w:val="hybridMultilevel"/>
    <w:tmpl w:val="092897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D429E"/>
    <w:multiLevelType w:val="hybridMultilevel"/>
    <w:tmpl w:val="F0AEED5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C90866"/>
    <w:multiLevelType w:val="multilevel"/>
    <w:tmpl w:val="D71E1E1E"/>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821FFE"/>
    <w:multiLevelType w:val="multilevel"/>
    <w:tmpl w:val="065C4EE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9854B3"/>
    <w:multiLevelType w:val="hybridMultilevel"/>
    <w:tmpl w:val="FBCEC5B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A16DFE"/>
    <w:multiLevelType w:val="hybridMultilevel"/>
    <w:tmpl w:val="DC149FB0"/>
    <w:lvl w:ilvl="0" w:tplc="0A0814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F4456"/>
    <w:multiLevelType w:val="hybridMultilevel"/>
    <w:tmpl w:val="AC16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E7D58"/>
    <w:multiLevelType w:val="hybridMultilevel"/>
    <w:tmpl w:val="1D06EEF2"/>
    <w:lvl w:ilvl="0" w:tplc="A802DCF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638084C"/>
    <w:multiLevelType w:val="hybridMultilevel"/>
    <w:tmpl w:val="F0AEED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971C66"/>
    <w:multiLevelType w:val="hybridMultilevel"/>
    <w:tmpl w:val="5D3E663C"/>
    <w:lvl w:ilvl="0" w:tplc="A608FB50">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C1436A4"/>
    <w:multiLevelType w:val="multilevel"/>
    <w:tmpl w:val="E9866DE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33959C6"/>
    <w:multiLevelType w:val="hybridMultilevel"/>
    <w:tmpl w:val="5F98CA3A"/>
    <w:lvl w:ilvl="0" w:tplc="FFFFFFFF">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E8B1B19"/>
    <w:multiLevelType w:val="hybridMultilevel"/>
    <w:tmpl w:val="7E723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6807C0"/>
    <w:multiLevelType w:val="hybridMultilevel"/>
    <w:tmpl w:val="F0AEED5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85623942">
    <w:abstractNumId w:val="8"/>
  </w:num>
  <w:num w:numId="2" w16cid:durableId="1363895216">
    <w:abstractNumId w:val="11"/>
  </w:num>
  <w:num w:numId="3" w16cid:durableId="745106256">
    <w:abstractNumId w:val="3"/>
  </w:num>
  <w:num w:numId="4" w16cid:durableId="1202399508">
    <w:abstractNumId w:val="5"/>
  </w:num>
  <w:num w:numId="5" w16cid:durableId="539244153">
    <w:abstractNumId w:val="9"/>
  </w:num>
  <w:num w:numId="6" w16cid:durableId="1976174886">
    <w:abstractNumId w:val="10"/>
  </w:num>
  <w:num w:numId="7" w16cid:durableId="1865746611">
    <w:abstractNumId w:val="1"/>
  </w:num>
  <w:num w:numId="8" w16cid:durableId="2032104672">
    <w:abstractNumId w:val="13"/>
  </w:num>
  <w:num w:numId="9" w16cid:durableId="490802846">
    <w:abstractNumId w:val="0"/>
  </w:num>
  <w:num w:numId="10" w16cid:durableId="1551964348">
    <w:abstractNumId w:val="2"/>
  </w:num>
  <w:num w:numId="11" w16cid:durableId="1857694032">
    <w:abstractNumId w:val="7"/>
  </w:num>
  <w:num w:numId="12" w16cid:durableId="2023508874">
    <w:abstractNumId w:val="6"/>
  </w:num>
  <w:num w:numId="13" w16cid:durableId="522717023">
    <w:abstractNumId w:val="12"/>
  </w:num>
  <w:num w:numId="14" w16cid:durableId="3044330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0NTU1NDYxMjIzNDBV0lEKTi0uzszPAykwrwUAaIfr+iwAAAA="/>
  </w:docVars>
  <w:rsids>
    <w:rsidRoot w:val="00834D71"/>
    <w:rsid w:val="000002B2"/>
    <w:rsid w:val="000002CA"/>
    <w:rsid w:val="00000438"/>
    <w:rsid w:val="0000270D"/>
    <w:rsid w:val="00003BAF"/>
    <w:rsid w:val="0000440A"/>
    <w:rsid w:val="0000474B"/>
    <w:rsid w:val="00006C14"/>
    <w:rsid w:val="00014194"/>
    <w:rsid w:val="000148D3"/>
    <w:rsid w:val="00014ED5"/>
    <w:rsid w:val="00016BFD"/>
    <w:rsid w:val="00017B06"/>
    <w:rsid w:val="0002060E"/>
    <w:rsid w:val="00020740"/>
    <w:rsid w:val="00020833"/>
    <w:rsid w:val="00021344"/>
    <w:rsid w:val="0002326F"/>
    <w:rsid w:val="000236FC"/>
    <w:rsid w:val="00024A3F"/>
    <w:rsid w:val="00024BE5"/>
    <w:rsid w:val="00024F99"/>
    <w:rsid w:val="0002544B"/>
    <w:rsid w:val="00025FB9"/>
    <w:rsid w:val="00026B13"/>
    <w:rsid w:val="0002795C"/>
    <w:rsid w:val="00027BE4"/>
    <w:rsid w:val="00030964"/>
    <w:rsid w:val="00031B06"/>
    <w:rsid w:val="0003311B"/>
    <w:rsid w:val="000333E1"/>
    <w:rsid w:val="000342F3"/>
    <w:rsid w:val="00034EA7"/>
    <w:rsid w:val="0003762F"/>
    <w:rsid w:val="00040E43"/>
    <w:rsid w:val="00042233"/>
    <w:rsid w:val="000423BE"/>
    <w:rsid w:val="00042E98"/>
    <w:rsid w:val="0004314B"/>
    <w:rsid w:val="0004329E"/>
    <w:rsid w:val="00043954"/>
    <w:rsid w:val="00045047"/>
    <w:rsid w:val="00045C79"/>
    <w:rsid w:val="00046075"/>
    <w:rsid w:val="000465F1"/>
    <w:rsid w:val="00046B5C"/>
    <w:rsid w:val="00046FA5"/>
    <w:rsid w:val="00050EC4"/>
    <w:rsid w:val="00050FD7"/>
    <w:rsid w:val="000510A2"/>
    <w:rsid w:val="00051F14"/>
    <w:rsid w:val="000524B9"/>
    <w:rsid w:val="0005267B"/>
    <w:rsid w:val="000527A4"/>
    <w:rsid w:val="00052C32"/>
    <w:rsid w:val="0005311A"/>
    <w:rsid w:val="00053787"/>
    <w:rsid w:val="00053AA5"/>
    <w:rsid w:val="0005400C"/>
    <w:rsid w:val="0005408B"/>
    <w:rsid w:val="00055228"/>
    <w:rsid w:val="00056C08"/>
    <w:rsid w:val="000604FE"/>
    <w:rsid w:val="00060651"/>
    <w:rsid w:val="000621B9"/>
    <w:rsid w:val="000639FE"/>
    <w:rsid w:val="000658AD"/>
    <w:rsid w:val="0006783C"/>
    <w:rsid w:val="00072320"/>
    <w:rsid w:val="0007262E"/>
    <w:rsid w:val="000739B1"/>
    <w:rsid w:val="00074EA4"/>
    <w:rsid w:val="00076B97"/>
    <w:rsid w:val="000774C2"/>
    <w:rsid w:val="00080394"/>
    <w:rsid w:val="000814B1"/>
    <w:rsid w:val="0008315C"/>
    <w:rsid w:val="000835EB"/>
    <w:rsid w:val="00084FA4"/>
    <w:rsid w:val="00085207"/>
    <w:rsid w:val="000868A7"/>
    <w:rsid w:val="0008785C"/>
    <w:rsid w:val="00090358"/>
    <w:rsid w:val="00092378"/>
    <w:rsid w:val="0009272F"/>
    <w:rsid w:val="00093635"/>
    <w:rsid w:val="00094637"/>
    <w:rsid w:val="00094FE6"/>
    <w:rsid w:val="000950DC"/>
    <w:rsid w:val="00095307"/>
    <w:rsid w:val="00095FFC"/>
    <w:rsid w:val="00097DD0"/>
    <w:rsid w:val="000A1421"/>
    <w:rsid w:val="000A3C26"/>
    <w:rsid w:val="000A3E17"/>
    <w:rsid w:val="000A5CD7"/>
    <w:rsid w:val="000A69FF"/>
    <w:rsid w:val="000A6B60"/>
    <w:rsid w:val="000A6D69"/>
    <w:rsid w:val="000B0DCF"/>
    <w:rsid w:val="000B0F35"/>
    <w:rsid w:val="000B1195"/>
    <w:rsid w:val="000B1A0F"/>
    <w:rsid w:val="000B32D4"/>
    <w:rsid w:val="000B39E2"/>
    <w:rsid w:val="000B4775"/>
    <w:rsid w:val="000B68C4"/>
    <w:rsid w:val="000B6DF6"/>
    <w:rsid w:val="000C0171"/>
    <w:rsid w:val="000C1CDD"/>
    <w:rsid w:val="000C26CB"/>
    <w:rsid w:val="000C2B60"/>
    <w:rsid w:val="000C52F2"/>
    <w:rsid w:val="000C65C0"/>
    <w:rsid w:val="000D00BA"/>
    <w:rsid w:val="000D084F"/>
    <w:rsid w:val="000D120D"/>
    <w:rsid w:val="000D16AF"/>
    <w:rsid w:val="000D1C4F"/>
    <w:rsid w:val="000D254F"/>
    <w:rsid w:val="000D4668"/>
    <w:rsid w:val="000D49D0"/>
    <w:rsid w:val="000D59CC"/>
    <w:rsid w:val="000D6E22"/>
    <w:rsid w:val="000D73C4"/>
    <w:rsid w:val="000D76E0"/>
    <w:rsid w:val="000D7EB3"/>
    <w:rsid w:val="000E046A"/>
    <w:rsid w:val="000E1653"/>
    <w:rsid w:val="000E481D"/>
    <w:rsid w:val="000E4904"/>
    <w:rsid w:val="000E70F1"/>
    <w:rsid w:val="000F4866"/>
    <w:rsid w:val="000F6673"/>
    <w:rsid w:val="000F77E0"/>
    <w:rsid w:val="000F7B7C"/>
    <w:rsid w:val="001000AA"/>
    <w:rsid w:val="00100FBE"/>
    <w:rsid w:val="00103860"/>
    <w:rsid w:val="00110C67"/>
    <w:rsid w:val="00111CAD"/>
    <w:rsid w:val="00112100"/>
    <w:rsid w:val="00113351"/>
    <w:rsid w:val="0011521A"/>
    <w:rsid w:val="0011568D"/>
    <w:rsid w:val="00115B3F"/>
    <w:rsid w:val="001164EA"/>
    <w:rsid w:val="00117085"/>
    <w:rsid w:val="00117347"/>
    <w:rsid w:val="00120A27"/>
    <w:rsid w:val="00120A6A"/>
    <w:rsid w:val="001212CE"/>
    <w:rsid w:val="001218C0"/>
    <w:rsid w:val="00122022"/>
    <w:rsid w:val="0012223B"/>
    <w:rsid w:val="00122466"/>
    <w:rsid w:val="00124037"/>
    <w:rsid w:val="001245A5"/>
    <w:rsid w:val="001256A0"/>
    <w:rsid w:val="00125BF6"/>
    <w:rsid w:val="00132568"/>
    <w:rsid w:val="0013313E"/>
    <w:rsid w:val="00133202"/>
    <w:rsid w:val="00133B0E"/>
    <w:rsid w:val="00135029"/>
    <w:rsid w:val="001350A1"/>
    <w:rsid w:val="001379DF"/>
    <w:rsid w:val="001407CE"/>
    <w:rsid w:val="00140B6B"/>
    <w:rsid w:val="001417CF"/>
    <w:rsid w:val="00142363"/>
    <w:rsid w:val="00142A91"/>
    <w:rsid w:val="00142DD4"/>
    <w:rsid w:val="00144179"/>
    <w:rsid w:val="00144830"/>
    <w:rsid w:val="00144CE3"/>
    <w:rsid w:val="0014580F"/>
    <w:rsid w:val="001466DD"/>
    <w:rsid w:val="001478B6"/>
    <w:rsid w:val="00151CD7"/>
    <w:rsid w:val="00152837"/>
    <w:rsid w:val="001566A2"/>
    <w:rsid w:val="0015696B"/>
    <w:rsid w:val="001569BE"/>
    <w:rsid w:val="00157133"/>
    <w:rsid w:val="00157559"/>
    <w:rsid w:val="00157A51"/>
    <w:rsid w:val="001621B2"/>
    <w:rsid w:val="00162A09"/>
    <w:rsid w:val="00165622"/>
    <w:rsid w:val="00172FAE"/>
    <w:rsid w:val="001734E7"/>
    <w:rsid w:val="00173811"/>
    <w:rsid w:val="00173825"/>
    <w:rsid w:val="00173DC3"/>
    <w:rsid w:val="00174BE1"/>
    <w:rsid w:val="00174D79"/>
    <w:rsid w:val="0017612A"/>
    <w:rsid w:val="001765AB"/>
    <w:rsid w:val="001766C2"/>
    <w:rsid w:val="001769B4"/>
    <w:rsid w:val="001804AD"/>
    <w:rsid w:val="00180F95"/>
    <w:rsid w:val="00181B59"/>
    <w:rsid w:val="00183B52"/>
    <w:rsid w:val="00183CBA"/>
    <w:rsid w:val="00184883"/>
    <w:rsid w:val="00185340"/>
    <w:rsid w:val="0018619A"/>
    <w:rsid w:val="00186C37"/>
    <w:rsid w:val="00186C80"/>
    <w:rsid w:val="001872BC"/>
    <w:rsid w:val="00187BD7"/>
    <w:rsid w:val="001911EA"/>
    <w:rsid w:val="001918ED"/>
    <w:rsid w:val="001925F1"/>
    <w:rsid w:val="0019363A"/>
    <w:rsid w:val="00195B1A"/>
    <w:rsid w:val="00197A0B"/>
    <w:rsid w:val="00197AE0"/>
    <w:rsid w:val="001A0453"/>
    <w:rsid w:val="001A0FBC"/>
    <w:rsid w:val="001A121B"/>
    <w:rsid w:val="001A16FA"/>
    <w:rsid w:val="001A1F79"/>
    <w:rsid w:val="001A1F7F"/>
    <w:rsid w:val="001A24EA"/>
    <w:rsid w:val="001A29A4"/>
    <w:rsid w:val="001A35EC"/>
    <w:rsid w:val="001A3B2A"/>
    <w:rsid w:val="001A40FA"/>
    <w:rsid w:val="001A5D9F"/>
    <w:rsid w:val="001B08CA"/>
    <w:rsid w:val="001B29FC"/>
    <w:rsid w:val="001B2E63"/>
    <w:rsid w:val="001B3657"/>
    <w:rsid w:val="001B36C1"/>
    <w:rsid w:val="001B3A32"/>
    <w:rsid w:val="001B4042"/>
    <w:rsid w:val="001B5833"/>
    <w:rsid w:val="001B6BF1"/>
    <w:rsid w:val="001B7345"/>
    <w:rsid w:val="001B7DCA"/>
    <w:rsid w:val="001C02E5"/>
    <w:rsid w:val="001C160F"/>
    <w:rsid w:val="001C1CE7"/>
    <w:rsid w:val="001C1D94"/>
    <w:rsid w:val="001C34D7"/>
    <w:rsid w:val="001C38B9"/>
    <w:rsid w:val="001C3D23"/>
    <w:rsid w:val="001C449B"/>
    <w:rsid w:val="001C59AE"/>
    <w:rsid w:val="001C5D78"/>
    <w:rsid w:val="001D12D8"/>
    <w:rsid w:val="001D1718"/>
    <w:rsid w:val="001D2649"/>
    <w:rsid w:val="001D2D6B"/>
    <w:rsid w:val="001D327C"/>
    <w:rsid w:val="001D3CF9"/>
    <w:rsid w:val="001D4B51"/>
    <w:rsid w:val="001D7401"/>
    <w:rsid w:val="001D78C6"/>
    <w:rsid w:val="001E001D"/>
    <w:rsid w:val="001E07B8"/>
    <w:rsid w:val="001E118B"/>
    <w:rsid w:val="001E2546"/>
    <w:rsid w:val="001E3D77"/>
    <w:rsid w:val="001E5381"/>
    <w:rsid w:val="001E57A6"/>
    <w:rsid w:val="001E5D42"/>
    <w:rsid w:val="001E60CB"/>
    <w:rsid w:val="001E61AB"/>
    <w:rsid w:val="001E6620"/>
    <w:rsid w:val="001F3866"/>
    <w:rsid w:val="001F5430"/>
    <w:rsid w:val="001F604B"/>
    <w:rsid w:val="001F609D"/>
    <w:rsid w:val="001F61BD"/>
    <w:rsid w:val="001F6C46"/>
    <w:rsid w:val="001F7956"/>
    <w:rsid w:val="001F7D3D"/>
    <w:rsid w:val="00202080"/>
    <w:rsid w:val="00202889"/>
    <w:rsid w:val="00202BC9"/>
    <w:rsid w:val="00204C1F"/>
    <w:rsid w:val="00205791"/>
    <w:rsid w:val="00206615"/>
    <w:rsid w:val="002070D4"/>
    <w:rsid w:val="00210D8B"/>
    <w:rsid w:val="00211D05"/>
    <w:rsid w:val="002123D8"/>
    <w:rsid w:val="002148F7"/>
    <w:rsid w:val="002150E5"/>
    <w:rsid w:val="00215BC6"/>
    <w:rsid w:val="00216F94"/>
    <w:rsid w:val="002171D7"/>
    <w:rsid w:val="00217D34"/>
    <w:rsid w:val="00217F0F"/>
    <w:rsid w:val="0022005F"/>
    <w:rsid w:val="0022071E"/>
    <w:rsid w:val="00220E49"/>
    <w:rsid w:val="002218A8"/>
    <w:rsid w:val="00222A40"/>
    <w:rsid w:val="00224248"/>
    <w:rsid w:val="002257C9"/>
    <w:rsid w:val="00225B33"/>
    <w:rsid w:val="00225DF5"/>
    <w:rsid w:val="00226B9E"/>
    <w:rsid w:val="00231212"/>
    <w:rsid w:val="002317C9"/>
    <w:rsid w:val="00232263"/>
    <w:rsid w:val="00232622"/>
    <w:rsid w:val="00232742"/>
    <w:rsid w:val="00235113"/>
    <w:rsid w:val="0023625E"/>
    <w:rsid w:val="00236DAE"/>
    <w:rsid w:val="002377F0"/>
    <w:rsid w:val="002401B5"/>
    <w:rsid w:val="00240354"/>
    <w:rsid w:val="00240A9B"/>
    <w:rsid w:val="00241E65"/>
    <w:rsid w:val="002422CE"/>
    <w:rsid w:val="002423BA"/>
    <w:rsid w:val="00242474"/>
    <w:rsid w:val="00243C5E"/>
    <w:rsid w:val="00244266"/>
    <w:rsid w:val="00244324"/>
    <w:rsid w:val="0024434C"/>
    <w:rsid w:val="0024669C"/>
    <w:rsid w:val="0024727E"/>
    <w:rsid w:val="002504A3"/>
    <w:rsid w:val="002517C5"/>
    <w:rsid w:val="00251CAD"/>
    <w:rsid w:val="002523CC"/>
    <w:rsid w:val="00252471"/>
    <w:rsid w:val="0025294B"/>
    <w:rsid w:val="00252F4D"/>
    <w:rsid w:val="0025310B"/>
    <w:rsid w:val="00253E3B"/>
    <w:rsid w:val="00254E05"/>
    <w:rsid w:val="00256E3C"/>
    <w:rsid w:val="00257F22"/>
    <w:rsid w:val="002602F4"/>
    <w:rsid w:val="00260C21"/>
    <w:rsid w:val="00261356"/>
    <w:rsid w:val="002615E7"/>
    <w:rsid w:val="00261974"/>
    <w:rsid w:val="00261D5A"/>
    <w:rsid w:val="00262BB5"/>
    <w:rsid w:val="00262D1C"/>
    <w:rsid w:val="00265A82"/>
    <w:rsid w:val="00265F80"/>
    <w:rsid w:val="00266C08"/>
    <w:rsid w:val="002711F8"/>
    <w:rsid w:val="002724F0"/>
    <w:rsid w:val="0027255E"/>
    <w:rsid w:val="00272E1D"/>
    <w:rsid w:val="002741BE"/>
    <w:rsid w:val="00274498"/>
    <w:rsid w:val="00274FB5"/>
    <w:rsid w:val="002750E0"/>
    <w:rsid w:val="0027675D"/>
    <w:rsid w:val="00276F47"/>
    <w:rsid w:val="0027700E"/>
    <w:rsid w:val="002801C5"/>
    <w:rsid w:val="00280827"/>
    <w:rsid w:val="00281FEA"/>
    <w:rsid w:val="002822AD"/>
    <w:rsid w:val="0028387E"/>
    <w:rsid w:val="0028442D"/>
    <w:rsid w:val="0028457F"/>
    <w:rsid w:val="0028461C"/>
    <w:rsid w:val="00290007"/>
    <w:rsid w:val="002908F5"/>
    <w:rsid w:val="00293197"/>
    <w:rsid w:val="0029396C"/>
    <w:rsid w:val="00294065"/>
    <w:rsid w:val="002940CC"/>
    <w:rsid w:val="002944B4"/>
    <w:rsid w:val="00294CF0"/>
    <w:rsid w:val="00294F81"/>
    <w:rsid w:val="0029503B"/>
    <w:rsid w:val="002960E7"/>
    <w:rsid w:val="002961B1"/>
    <w:rsid w:val="00296CCB"/>
    <w:rsid w:val="00297A89"/>
    <w:rsid w:val="002A1230"/>
    <w:rsid w:val="002A2076"/>
    <w:rsid w:val="002A3F83"/>
    <w:rsid w:val="002A43B8"/>
    <w:rsid w:val="002B082A"/>
    <w:rsid w:val="002B16CE"/>
    <w:rsid w:val="002B2D16"/>
    <w:rsid w:val="002B34A5"/>
    <w:rsid w:val="002B41D7"/>
    <w:rsid w:val="002B5BB9"/>
    <w:rsid w:val="002B6B2D"/>
    <w:rsid w:val="002B6FF6"/>
    <w:rsid w:val="002B730E"/>
    <w:rsid w:val="002C099A"/>
    <w:rsid w:val="002C10EE"/>
    <w:rsid w:val="002C19BE"/>
    <w:rsid w:val="002C1BF2"/>
    <w:rsid w:val="002C228F"/>
    <w:rsid w:val="002C2725"/>
    <w:rsid w:val="002C309A"/>
    <w:rsid w:val="002C3D23"/>
    <w:rsid w:val="002C3E0E"/>
    <w:rsid w:val="002C55F6"/>
    <w:rsid w:val="002C5784"/>
    <w:rsid w:val="002C76D9"/>
    <w:rsid w:val="002C7771"/>
    <w:rsid w:val="002D067D"/>
    <w:rsid w:val="002D0BA9"/>
    <w:rsid w:val="002D2319"/>
    <w:rsid w:val="002D3DCE"/>
    <w:rsid w:val="002D4C90"/>
    <w:rsid w:val="002D5411"/>
    <w:rsid w:val="002D5DF2"/>
    <w:rsid w:val="002D5E5B"/>
    <w:rsid w:val="002D67BF"/>
    <w:rsid w:val="002D6CBC"/>
    <w:rsid w:val="002E006D"/>
    <w:rsid w:val="002E0A13"/>
    <w:rsid w:val="002E2478"/>
    <w:rsid w:val="002E3B28"/>
    <w:rsid w:val="002E51F8"/>
    <w:rsid w:val="002E5499"/>
    <w:rsid w:val="002E6402"/>
    <w:rsid w:val="002E67A2"/>
    <w:rsid w:val="002E6C98"/>
    <w:rsid w:val="002E79E5"/>
    <w:rsid w:val="002F04CA"/>
    <w:rsid w:val="002F073E"/>
    <w:rsid w:val="002F0987"/>
    <w:rsid w:val="002F2AC7"/>
    <w:rsid w:val="002F2D68"/>
    <w:rsid w:val="002F5877"/>
    <w:rsid w:val="002F6CD2"/>
    <w:rsid w:val="00300741"/>
    <w:rsid w:val="00301AB4"/>
    <w:rsid w:val="00302759"/>
    <w:rsid w:val="003041F2"/>
    <w:rsid w:val="00304287"/>
    <w:rsid w:val="003043EF"/>
    <w:rsid w:val="003050FF"/>
    <w:rsid w:val="00305A95"/>
    <w:rsid w:val="00305C3C"/>
    <w:rsid w:val="00307099"/>
    <w:rsid w:val="003072DA"/>
    <w:rsid w:val="003074A3"/>
    <w:rsid w:val="00307530"/>
    <w:rsid w:val="00307598"/>
    <w:rsid w:val="00310697"/>
    <w:rsid w:val="00310A2D"/>
    <w:rsid w:val="00310A41"/>
    <w:rsid w:val="00310AF0"/>
    <w:rsid w:val="00310F55"/>
    <w:rsid w:val="00313057"/>
    <w:rsid w:val="00317421"/>
    <w:rsid w:val="00317CDB"/>
    <w:rsid w:val="00321AF4"/>
    <w:rsid w:val="0032272E"/>
    <w:rsid w:val="0032430F"/>
    <w:rsid w:val="0032481E"/>
    <w:rsid w:val="003261A2"/>
    <w:rsid w:val="00326A76"/>
    <w:rsid w:val="00327DFE"/>
    <w:rsid w:val="0033000C"/>
    <w:rsid w:val="003303D7"/>
    <w:rsid w:val="0033056D"/>
    <w:rsid w:val="00330980"/>
    <w:rsid w:val="00330D78"/>
    <w:rsid w:val="00331996"/>
    <w:rsid w:val="00331A6E"/>
    <w:rsid w:val="0033255E"/>
    <w:rsid w:val="0033327B"/>
    <w:rsid w:val="003344AF"/>
    <w:rsid w:val="00335F6E"/>
    <w:rsid w:val="003360E1"/>
    <w:rsid w:val="00336ED0"/>
    <w:rsid w:val="00337045"/>
    <w:rsid w:val="00340B99"/>
    <w:rsid w:val="003415BE"/>
    <w:rsid w:val="003420E2"/>
    <w:rsid w:val="00342132"/>
    <w:rsid w:val="0034287F"/>
    <w:rsid w:val="00343536"/>
    <w:rsid w:val="00343E70"/>
    <w:rsid w:val="00345BC2"/>
    <w:rsid w:val="00345BD5"/>
    <w:rsid w:val="00351AD8"/>
    <w:rsid w:val="00352301"/>
    <w:rsid w:val="003532FA"/>
    <w:rsid w:val="0035491F"/>
    <w:rsid w:val="003556A2"/>
    <w:rsid w:val="0035570D"/>
    <w:rsid w:val="00355ECF"/>
    <w:rsid w:val="00356321"/>
    <w:rsid w:val="00360595"/>
    <w:rsid w:val="00360ABF"/>
    <w:rsid w:val="00361612"/>
    <w:rsid w:val="003635B6"/>
    <w:rsid w:val="003637ED"/>
    <w:rsid w:val="00364E6A"/>
    <w:rsid w:val="00366E7A"/>
    <w:rsid w:val="00367C77"/>
    <w:rsid w:val="00367F1F"/>
    <w:rsid w:val="00370672"/>
    <w:rsid w:val="00370864"/>
    <w:rsid w:val="00370CCB"/>
    <w:rsid w:val="00371680"/>
    <w:rsid w:val="00373703"/>
    <w:rsid w:val="00374655"/>
    <w:rsid w:val="0037672A"/>
    <w:rsid w:val="00377BAE"/>
    <w:rsid w:val="003815DB"/>
    <w:rsid w:val="00385673"/>
    <w:rsid w:val="003866E1"/>
    <w:rsid w:val="003868CD"/>
    <w:rsid w:val="003875BB"/>
    <w:rsid w:val="00387FD2"/>
    <w:rsid w:val="00391514"/>
    <w:rsid w:val="00391921"/>
    <w:rsid w:val="00391CAF"/>
    <w:rsid w:val="00393088"/>
    <w:rsid w:val="00393A98"/>
    <w:rsid w:val="00394956"/>
    <w:rsid w:val="00394A75"/>
    <w:rsid w:val="00396D8C"/>
    <w:rsid w:val="003970C1"/>
    <w:rsid w:val="0039787B"/>
    <w:rsid w:val="003A15B7"/>
    <w:rsid w:val="003A26AC"/>
    <w:rsid w:val="003A324C"/>
    <w:rsid w:val="003A34B8"/>
    <w:rsid w:val="003A3ADF"/>
    <w:rsid w:val="003A426C"/>
    <w:rsid w:val="003A5D24"/>
    <w:rsid w:val="003A7984"/>
    <w:rsid w:val="003B09DD"/>
    <w:rsid w:val="003B0A1F"/>
    <w:rsid w:val="003B15C1"/>
    <w:rsid w:val="003B2261"/>
    <w:rsid w:val="003B2679"/>
    <w:rsid w:val="003B2850"/>
    <w:rsid w:val="003B2E5A"/>
    <w:rsid w:val="003B37B7"/>
    <w:rsid w:val="003B4688"/>
    <w:rsid w:val="003B4DFA"/>
    <w:rsid w:val="003B5EF6"/>
    <w:rsid w:val="003C0425"/>
    <w:rsid w:val="003C07B4"/>
    <w:rsid w:val="003C0EA2"/>
    <w:rsid w:val="003C1DE6"/>
    <w:rsid w:val="003C31A7"/>
    <w:rsid w:val="003C3F76"/>
    <w:rsid w:val="003C4275"/>
    <w:rsid w:val="003C495A"/>
    <w:rsid w:val="003C5511"/>
    <w:rsid w:val="003C6BDE"/>
    <w:rsid w:val="003C7695"/>
    <w:rsid w:val="003C7E52"/>
    <w:rsid w:val="003D0254"/>
    <w:rsid w:val="003D17D4"/>
    <w:rsid w:val="003D4082"/>
    <w:rsid w:val="003D7538"/>
    <w:rsid w:val="003E0068"/>
    <w:rsid w:val="003E049E"/>
    <w:rsid w:val="003E0A51"/>
    <w:rsid w:val="003E0D33"/>
    <w:rsid w:val="003E0FE8"/>
    <w:rsid w:val="003E17E2"/>
    <w:rsid w:val="003E2958"/>
    <w:rsid w:val="003E37A9"/>
    <w:rsid w:val="003E38E8"/>
    <w:rsid w:val="003E46CC"/>
    <w:rsid w:val="003E5840"/>
    <w:rsid w:val="003E5AFD"/>
    <w:rsid w:val="003E63B2"/>
    <w:rsid w:val="003E669B"/>
    <w:rsid w:val="003E6EC4"/>
    <w:rsid w:val="003E6F2D"/>
    <w:rsid w:val="003E7FF5"/>
    <w:rsid w:val="003F0223"/>
    <w:rsid w:val="003F0303"/>
    <w:rsid w:val="003F0429"/>
    <w:rsid w:val="003F1ABB"/>
    <w:rsid w:val="003F1BF0"/>
    <w:rsid w:val="003F283E"/>
    <w:rsid w:val="003F5365"/>
    <w:rsid w:val="003F61AA"/>
    <w:rsid w:val="0040005E"/>
    <w:rsid w:val="00401372"/>
    <w:rsid w:val="004013B0"/>
    <w:rsid w:val="004015CD"/>
    <w:rsid w:val="00402AAC"/>
    <w:rsid w:val="0040361E"/>
    <w:rsid w:val="00403665"/>
    <w:rsid w:val="004067BF"/>
    <w:rsid w:val="0041135D"/>
    <w:rsid w:val="00411FC1"/>
    <w:rsid w:val="00412CAE"/>
    <w:rsid w:val="004132DF"/>
    <w:rsid w:val="00413361"/>
    <w:rsid w:val="00414DCA"/>
    <w:rsid w:val="00414FF0"/>
    <w:rsid w:val="00416553"/>
    <w:rsid w:val="004169C3"/>
    <w:rsid w:val="00416EBA"/>
    <w:rsid w:val="00417475"/>
    <w:rsid w:val="00420117"/>
    <w:rsid w:val="00420C46"/>
    <w:rsid w:val="00423557"/>
    <w:rsid w:val="0042474D"/>
    <w:rsid w:val="00425F20"/>
    <w:rsid w:val="00425FE6"/>
    <w:rsid w:val="00427239"/>
    <w:rsid w:val="00427702"/>
    <w:rsid w:val="00427AC6"/>
    <w:rsid w:val="00430099"/>
    <w:rsid w:val="00432F55"/>
    <w:rsid w:val="0043365B"/>
    <w:rsid w:val="00433957"/>
    <w:rsid w:val="004343B6"/>
    <w:rsid w:val="00434B62"/>
    <w:rsid w:val="00435171"/>
    <w:rsid w:val="004362B2"/>
    <w:rsid w:val="00436994"/>
    <w:rsid w:val="00443AB7"/>
    <w:rsid w:val="00443CAA"/>
    <w:rsid w:val="00443FFB"/>
    <w:rsid w:val="0044424F"/>
    <w:rsid w:val="00444673"/>
    <w:rsid w:val="00445CB9"/>
    <w:rsid w:val="00445CCB"/>
    <w:rsid w:val="0044657E"/>
    <w:rsid w:val="00447EAE"/>
    <w:rsid w:val="00447F9B"/>
    <w:rsid w:val="004504BB"/>
    <w:rsid w:val="00451907"/>
    <w:rsid w:val="00451972"/>
    <w:rsid w:val="00451DDA"/>
    <w:rsid w:val="0045306F"/>
    <w:rsid w:val="0045377B"/>
    <w:rsid w:val="00454AEB"/>
    <w:rsid w:val="0045560B"/>
    <w:rsid w:val="00455791"/>
    <w:rsid w:val="00456ADC"/>
    <w:rsid w:val="004571A0"/>
    <w:rsid w:val="004613AA"/>
    <w:rsid w:val="00462A3F"/>
    <w:rsid w:val="00462B04"/>
    <w:rsid w:val="00463081"/>
    <w:rsid w:val="004634AF"/>
    <w:rsid w:val="0046360E"/>
    <w:rsid w:val="00465306"/>
    <w:rsid w:val="00466BD8"/>
    <w:rsid w:val="004679CC"/>
    <w:rsid w:val="00467AB3"/>
    <w:rsid w:val="0047160C"/>
    <w:rsid w:val="00471B43"/>
    <w:rsid w:val="00473364"/>
    <w:rsid w:val="004737D2"/>
    <w:rsid w:val="00474491"/>
    <w:rsid w:val="0047699C"/>
    <w:rsid w:val="00476A70"/>
    <w:rsid w:val="0047772E"/>
    <w:rsid w:val="00477E30"/>
    <w:rsid w:val="00480366"/>
    <w:rsid w:val="004806E5"/>
    <w:rsid w:val="00480D3E"/>
    <w:rsid w:val="0048117D"/>
    <w:rsid w:val="00481B85"/>
    <w:rsid w:val="004830C3"/>
    <w:rsid w:val="004834B1"/>
    <w:rsid w:val="00483588"/>
    <w:rsid w:val="00483918"/>
    <w:rsid w:val="00484482"/>
    <w:rsid w:val="004849D2"/>
    <w:rsid w:val="00485325"/>
    <w:rsid w:val="00485967"/>
    <w:rsid w:val="004862BD"/>
    <w:rsid w:val="00486450"/>
    <w:rsid w:val="00487489"/>
    <w:rsid w:val="00487EF1"/>
    <w:rsid w:val="0049160E"/>
    <w:rsid w:val="00494558"/>
    <w:rsid w:val="004A2903"/>
    <w:rsid w:val="004A4B37"/>
    <w:rsid w:val="004A541E"/>
    <w:rsid w:val="004A5F6A"/>
    <w:rsid w:val="004A72AF"/>
    <w:rsid w:val="004A7F0B"/>
    <w:rsid w:val="004B0B92"/>
    <w:rsid w:val="004B13F9"/>
    <w:rsid w:val="004B148A"/>
    <w:rsid w:val="004B3C8B"/>
    <w:rsid w:val="004B461E"/>
    <w:rsid w:val="004B4C43"/>
    <w:rsid w:val="004B4D71"/>
    <w:rsid w:val="004B7C7F"/>
    <w:rsid w:val="004C01A8"/>
    <w:rsid w:val="004C235B"/>
    <w:rsid w:val="004C25E2"/>
    <w:rsid w:val="004C7140"/>
    <w:rsid w:val="004C73FA"/>
    <w:rsid w:val="004D66D7"/>
    <w:rsid w:val="004E0795"/>
    <w:rsid w:val="004E0DB3"/>
    <w:rsid w:val="004E1481"/>
    <w:rsid w:val="004E152D"/>
    <w:rsid w:val="004E3300"/>
    <w:rsid w:val="004E4352"/>
    <w:rsid w:val="004E43B6"/>
    <w:rsid w:val="004E474D"/>
    <w:rsid w:val="004E651E"/>
    <w:rsid w:val="004E6CAC"/>
    <w:rsid w:val="004E7D39"/>
    <w:rsid w:val="004E7D73"/>
    <w:rsid w:val="004F0C58"/>
    <w:rsid w:val="004F17A8"/>
    <w:rsid w:val="004F20A8"/>
    <w:rsid w:val="004F3366"/>
    <w:rsid w:val="004F3B1B"/>
    <w:rsid w:val="004F4C18"/>
    <w:rsid w:val="004F5482"/>
    <w:rsid w:val="004F66E9"/>
    <w:rsid w:val="004F6A6F"/>
    <w:rsid w:val="004F6F39"/>
    <w:rsid w:val="004F742E"/>
    <w:rsid w:val="005008CD"/>
    <w:rsid w:val="00501688"/>
    <w:rsid w:val="00501D46"/>
    <w:rsid w:val="005029CB"/>
    <w:rsid w:val="005033F6"/>
    <w:rsid w:val="00503B82"/>
    <w:rsid w:val="0050447B"/>
    <w:rsid w:val="00505919"/>
    <w:rsid w:val="0051198D"/>
    <w:rsid w:val="00511CC1"/>
    <w:rsid w:val="005126BF"/>
    <w:rsid w:val="00512A2C"/>
    <w:rsid w:val="0051311B"/>
    <w:rsid w:val="0051579F"/>
    <w:rsid w:val="0051706C"/>
    <w:rsid w:val="00520BDD"/>
    <w:rsid w:val="00520C75"/>
    <w:rsid w:val="005215C8"/>
    <w:rsid w:val="0052196B"/>
    <w:rsid w:val="00522059"/>
    <w:rsid w:val="005225BA"/>
    <w:rsid w:val="005229B7"/>
    <w:rsid w:val="00522D3B"/>
    <w:rsid w:val="00523079"/>
    <w:rsid w:val="0052391C"/>
    <w:rsid w:val="00524451"/>
    <w:rsid w:val="00524F18"/>
    <w:rsid w:val="005252CC"/>
    <w:rsid w:val="0052536A"/>
    <w:rsid w:val="0052593C"/>
    <w:rsid w:val="00525E9C"/>
    <w:rsid w:val="005261B5"/>
    <w:rsid w:val="0052781A"/>
    <w:rsid w:val="00527E45"/>
    <w:rsid w:val="00530449"/>
    <w:rsid w:val="00530AD8"/>
    <w:rsid w:val="00531F17"/>
    <w:rsid w:val="005321FD"/>
    <w:rsid w:val="005326D1"/>
    <w:rsid w:val="00534C05"/>
    <w:rsid w:val="00534CC9"/>
    <w:rsid w:val="00534DBA"/>
    <w:rsid w:val="00534ED7"/>
    <w:rsid w:val="0053619B"/>
    <w:rsid w:val="00537D8E"/>
    <w:rsid w:val="00537E1B"/>
    <w:rsid w:val="00541CFF"/>
    <w:rsid w:val="00543C9D"/>
    <w:rsid w:val="00543CF9"/>
    <w:rsid w:val="0054505B"/>
    <w:rsid w:val="00545B61"/>
    <w:rsid w:val="0054632E"/>
    <w:rsid w:val="00546733"/>
    <w:rsid w:val="00546822"/>
    <w:rsid w:val="00546D2D"/>
    <w:rsid w:val="0055093A"/>
    <w:rsid w:val="00550A47"/>
    <w:rsid w:val="00550D7C"/>
    <w:rsid w:val="00554723"/>
    <w:rsid w:val="00554B1C"/>
    <w:rsid w:val="0055519C"/>
    <w:rsid w:val="0055524E"/>
    <w:rsid w:val="00555BD0"/>
    <w:rsid w:val="005568DA"/>
    <w:rsid w:val="0055785C"/>
    <w:rsid w:val="005615AB"/>
    <w:rsid w:val="00562BA4"/>
    <w:rsid w:val="00562FD9"/>
    <w:rsid w:val="00563EE3"/>
    <w:rsid w:val="005669F3"/>
    <w:rsid w:val="00567772"/>
    <w:rsid w:val="00571C47"/>
    <w:rsid w:val="00572910"/>
    <w:rsid w:val="00572E8C"/>
    <w:rsid w:val="0057327A"/>
    <w:rsid w:val="00573959"/>
    <w:rsid w:val="00573C31"/>
    <w:rsid w:val="00574B27"/>
    <w:rsid w:val="00575B31"/>
    <w:rsid w:val="00575C95"/>
    <w:rsid w:val="00576653"/>
    <w:rsid w:val="005776B8"/>
    <w:rsid w:val="0058201B"/>
    <w:rsid w:val="0058214D"/>
    <w:rsid w:val="00584D0E"/>
    <w:rsid w:val="00585251"/>
    <w:rsid w:val="00585ADD"/>
    <w:rsid w:val="00587175"/>
    <w:rsid w:val="005877CE"/>
    <w:rsid w:val="00590B45"/>
    <w:rsid w:val="00593D5E"/>
    <w:rsid w:val="005941CF"/>
    <w:rsid w:val="00594897"/>
    <w:rsid w:val="005961DD"/>
    <w:rsid w:val="005963A4"/>
    <w:rsid w:val="00596883"/>
    <w:rsid w:val="0059694C"/>
    <w:rsid w:val="00596A48"/>
    <w:rsid w:val="00597F52"/>
    <w:rsid w:val="005A145E"/>
    <w:rsid w:val="005A2093"/>
    <w:rsid w:val="005A2559"/>
    <w:rsid w:val="005A2B36"/>
    <w:rsid w:val="005A5066"/>
    <w:rsid w:val="005A545E"/>
    <w:rsid w:val="005A5DE8"/>
    <w:rsid w:val="005A7C2D"/>
    <w:rsid w:val="005B0332"/>
    <w:rsid w:val="005B07B4"/>
    <w:rsid w:val="005B106E"/>
    <w:rsid w:val="005B1839"/>
    <w:rsid w:val="005B2A98"/>
    <w:rsid w:val="005B458F"/>
    <w:rsid w:val="005B548D"/>
    <w:rsid w:val="005B5D1A"/>
    <w:rsid w:val="005B6273"/>
    <w:rsid w:val="005B69E4"/>
    <w:rsid w:val="005B6B97"/>
    <w:rsid w:val="005C03BB"/>
    <w:rsid w:val="005C1012"/>
    <w:rsid w:val="005C2CED"/>
    <w:rsid w:val="005C3362"/>
    <w:rsid w:val="005C39A0"/>
    <w:rsid w:val="005C42B2"/>
    <w:rsid w:val="005C4725"/>
    <w:rsid w:val="005C49F3"/>
    <w:rsid w:val="005C5149"/>
    <w:rsid w:val="005C718D"/>
    <w:rsid w:val="005C7468"/>
    <w:rsid w:val="005D081B"/>
    <w:rsid w:val="005D0F50"/>
    <w:rsid w:val="005D1FFD"/>
    <w:rsid w:val="005D2101"/>
    <w:rsid w:val="005D3855"/>
    <w:rsid w:val="005D4870"/>
    <w:rsid w:val="005D522B"/>
    <w:rsid w:val="005D575A"/>
    <w:rsid w:val="005D5788"/>
    <w:rsid w:val="005D57C8"/>
    <w:rsid w:val="005D602A"/>
    <w:rsid w:val="005D70DC"/>
    <w:rsid w:val="005D765B"/>
    <w:rsid w:val="005D78E6"/>
    <w:rsid w:val="005D7E32"/>
    <w:rsid w:val="005E0ED8"/>
    <w:rsid w:val="005E15CA"/>
    <w:rsid w:val="005E2386"/>
    <w:rsid w:val="005E5158"/>
    <w:rsid w:val="005E536A"/>
    <w:rsid w:val="005E5AA8"/>
    <w:rsid w:val="005E6CB8"/>
    <w:rsid w:val="005E6E8C"/>
    <w:rsid w:val="005E77CD"/>
    <w:rsid w:val="005E7A8E"/>
    <w:rsid w:val="005E7CBF"/>
    <w:rsid w:val="005F07E4"/>
    <w:rsid w:val="005F12A4"/>
    <w:rsid w:val="005F1DE2"/>
    <w:rsid w:val="005F2EF1"/>
    <w:rsid w:val="005F3239"/>
    <w:rsid w:val="005F36D6"/>
    <w:rsid w:val="005F3CD7"/>
    <w:rsid w:val="005F5BA8"/>
    <w:rsid w:val="005F724C"/>
    <w:rsid w:val="005F72FD"/>
    <w:rsid w:val="00601322"/>
    <w:rsid w:val="006023E3"/>
    <w:rsid w:val="00603577"/>
    <w:rsid w:val="00605AB3"/>
    <w:rsid w:val="00605C85"/>
    <w:rsid w:val="0060673E"/>
    <w:rsid w:val="00607330"/>
    <w:rsid w:val="00610221"/>
    <w:rsid w:val="00610599"/>
    <w:rsid w:val="00610A2B"/>
    <w:rsid w:val="00612022"/>
    <w:rsid w:val="00612C48"/>
    <w:rsid w:val="0061329B"/>
    <w:rsid w:val="00614102"/>
    <w:rsid w:val="0061457F"/>
    <w:rsid w:val="006154F0"/>
    <w:rsid w:val="00615F5C"/>
    <w:rsid w:val="0061725C"/>
    <w:rsid w:val="0062039D"/>
    <w:rsid w:val="00620AA2"/>
    <w:rsid w:val="00620DF4"/>
    <w:rsid w:val="00621570"/>
    <w:rsid w:val="00623FA9"/>
    <w:rsid w:val="006270DB"/>
    <w:rsid w:val="006309CB"/>
    <w:rsid w:val="00630C13"/>
    <w:rsid w:val="00630CB2"/>
    <w:rsid w:val="006327B1"/>
    <w:rsid w:val="00634252"/>
    <w:rsid w:val="00634EFB"/>
    <w:rsid w:val="00636C11"/>
    <w:rsid w:val="00636E1E"/>
    <w:rsid w:val="00636E9E"/>
    <w:rsid w:val="00636EBB"/>
    <w:rsid w:val="00640047"/>
    <w:rsid w:val="00640FA6"/>
    <w:rsid w:val="006412C8"/>
    <w:rsid w:val="00641B61"/>
    <w:rsid w:val="00642911"/>
    <w:rsid w:val="00643147"/>
    <w:rsid w:val="00643412"/>
    <w:rsid w:val="006454EA"/>
    <w:rsid w:val="00646601"/>
    <w:rsid w:val="0064672B"/>
    <w:rsid w:val="00646BC6"/>
    <w:rsid w:val="00647347"/>
    <w:rsid w:val="0064779F"/>
    <w:rsid w:val="00651F11"/>
    <w:rsid w:val="006526A9"/>
    <w:rsid w:val="00652F92"/>
    <w:rsid w:val="006534CF"/>
    <w:rsid w:val="006536B1"/>
    <w:rsid w:val="00653963"/>
    <w:rsid w:val="00653E98"/>
    <w:rsid w:val="00655AD3"/>
    <w:rsid w:val="006564A3"/>
    <w:rsid w:val="0065699C"/>
    <w:rsid w:val="00656B21"/>
    <w:rsid w:val="00656C30"/>
    <w:rsid w:val="00657017"/>
    <w:rsid w:val="006578C2"/>
    <w:rsid w:val="00657BB0"/>
    <w:rsid w:val="00660334"/>
    <w:rsid w:val="00660368"/>
    <w:rsid w:val="00661415"/>
    <w:rsid w:val="00661E80"/>
    <w:rsid w:val="006623C4"/>
    <w:rsid w:val="006630BF"/>
    <w:rsid w:val="006642AC"/>
    <w:rsid w:val="00664860"/>
    <w:rsid w:val="006648E8"/>
    <w:rsid w:val="00664C1D"/>
    <w:rsid w:val="00665C03"/>
    <w:rsid w:val="00666845"/>
    <w:rsid w:val="00666948"/>
    <w:rsid w:val="00667A0B"/>
    <w:rsid w:val="00667DC6"/>
    <w:rsid w:val="0067006E"/>
    <w:rsid w:val="00671989"/>
    <w:rsid w:val="00672DD3"/>
    <w:rsid w:val="006732A4"/>
    <w:rsid w:val="00674150"/>
    <w:rsid w:val="00674F94"/>
    <w:rsid w:val="00675A99"/>
    <w:rsid w:val="00680169"/>
    <w:rsid w:val="0068029D"/>
    <w:rsid w:val="0068079A"/>
    <w:rsid w:val="00681714"/>
    <w:rsid w:val="00681B0D"/>
    <w:rsid w:val="00682A44"/>
    <w:rsid w:val="00682D54"/>
    <w:rsid w:val="00683557"/>
    <w:rsid w:val="0068360E"/>
    <w:rsid w:val="00683CAF"/>
    <w:rsid w:val="00684DF1"/>
    <w:rsid w:val="006853F9"/>
    <w:rsid w:val="0068629E"/>
    <w:rsid w:val="0068694F"/>
    <w:rsid w:val="00686956"/>
    <w:rsid w:val="006907EB"/>
    <w:rsid w:val="00691FB6"/>
    <w:rsid w:val="00692FF6"/>
    <w:rsid w:val="00694432"/>
    <w:rsid w:val="00694A72"/>
    <w:rsid w:val="00695FC6"/>
    <w:rsid w:val="00696089"/>
    <w:rsid w:val="006A0529"/>
    <w:rsid w:val="006A0B22"/>
    <w:rsid w:val="006A25BC"/>
    <w:rsid w:val="006A30A8"/>
    <w:rsid w:val="006A3667"/>
    <w:rsid w:val="006A4610"/>
    <w:rsid w:val="006A5048"/>
    <w:rsid w:val="006A507C"/>
    <w:rsid w:val="006A7630"/>
    <w:rsid w:val="006B1514"/>
    <w:rsid w:val="006B1C66"/>
    <w:rsid w:val="006B4211"/>
    <w:rsid w:val="006B46A8"/>
    <w:rsid w:val="006B5287"/>
    <w:rsid w:val="006B52BD"/>
    <w:rsid w:val="006B5422"/>
    <w:rsid w:val="006B679E"/>
    <w:rsid w:val="006B690A"/>
    <w:rsid w:val="006B7B1F"/>
    <w:rsid w:val="006C0792"/>
    <w:rsid w:val="006C0F83"/>
    <w:rsid w:val="006C15CA"/>
    <w:rsid w:val="006C21F2"/>
    <w:rsid w:val="006C293F"/>
    <w:rsid w:val="006C321A"/>
    <w:rsid w:val="006C3650"/>
    <w:rsid w:val="006C3FD8"/>
    <w:rsid w:val="006C5202"/>
    <w:rsid w:val="006C655B"/>
    <w:rsid w:val="006C6A8B"/>
    <w:rsid w:val="006C7657"/>
    <w:rsid w:val="006C7C83"/>
    <w:rsid w:val="006D0CA0"/>
    <w:rsid w:val="006D0DA5"/>
    <w:rsid w:val="006D2808"/>
    <w:rsid w:val="006D3603"/>
    <w:rsid w:val="006D45FF"/>
    <w:rsid w:val="006D471D"/>
    <w:rsid w:val="006D5475"/>
    <w:rsid w:val="006D5539"/>
    <w:rsid w:val="006D572E"/>
    <w:rsid w:val="006D575C"/>
    <w:rsid w:val="006D5A5B"/>
    <w:rsid w:val="006D5C93"/>
    <w:rsid w:val="006D624E"/>
    <w:rsid w:val="006D6657"/>
    <w:rsid w:val="006D6B88"/>
    <w:rsid w:val="006D7089"/>
    <w:rsid w:val="006D7650"/>
    <w:rsid w:val="006D76F2"/>
    <w:rsid w:val="006E11D4"/>
    <w:rsid w:val="006E388E"/>
    <w:rsid w:val="006E3C63"/>
    <w:rsid w:val="006E45B7"/>
    <w:rsid w:val="006E52EE"/>
    <w:rsid w:val="006E72FA"/>
    <w:rsid w:val="006F042D"/>
    <w:rsid w:val="006F1509"/>
    <w:rsid w:val="006F24B2"/>
    <w:rsid w:val="006F359E"/>
    <w:rsid w:val="006F40D9"/>
    <w:rsid w:val="006F42A6"/>
    <w:rsid w:val="006F47AB"/>
    <w:rsid w:val="006F4F22"/>
    <w:rsid w:val="006F6279"/>
    <w:rsid w:val="006F68DD"/>
    <w:rsid w:val="006F7677"/>
    <w:rsid w:val="007012D0"/>
    <w:rsid w:val="0070186B"/>
    <w:rsid w:val="0070554D"/>
    <w:rsid w:val="007055B4"/>
    <w:rsid w:val="00705763"/>
    <w:rsid w:val="00705E4E"/>
    <w:rsid w:val="007060DA"/>
    <w:rsid w:val="00706101"/>
    <w:rsid w:val="0070680C"/>
    <w:rsid w:val="007073C6"/>
    <w:rsid w:val="007101C6"/>
    <w:rsid w:val="00710A81"/>
    <w:rsid w:val="00711EE9"/>
    <w:rsid w:val="007139F5"/>
    <w:rsid w:val="00716205"/>
    <w:rsid w:val="0071711D"/>
    <w:rsid w:val="0071732B"/>
    <w:rsid w:val="0071753E"/>
    <w:rsid w:val="007176BD"/>
    <w:rsid w:val="007208AF"/>
    <w:rsid w:val="00720D71"/>
    <w:rsid w:val="00721E86"/>
    <w:rsid w:val="00722C7F"/>
    <w:rsid w:val="0072396F"/>
    <w:rsid w:val="00725C98"/>
    <w:rsid w:val="0072757C"/>
    <w:rsid w:val="007277E8"/>
    <w:rsid w:val="00727E0C"/>
    <w:rsid w:val="00730362"/>
    <w:rsid w:val="00730BD4"/>
    <w:rsid w:val="00732297"/>
    <w:rsid w:val="00732380"/>
    <w:rsid w:val="007324CB"/>
    <w:rsid w:val="00732F49"/>
    <w:rsid w:val="00733109"/>
    <w:rsid w:val="007332B0"/>
    <w:rsid w:val="007356C2"/>
    <w:rsid w:val="00737829"/>
    <w:rsid w:val="00740672"/>
    <w:rsid w:val="007412C5"/>
    <w:rsid w:val="007413D1"/>
    <w:rsid w:val="00741D4F"/>
    <w:rsid w:val="00741DF8"/>
    <w:rsid w:val="00742932"/>
    <w:rsid w:val="007438DD"/>
    <w:rsid w:val="00744BF2"/>
    <w:rsid w:val="00744D43"/>
    <w:rsid w:val="00745880"/>
    <w:rsid w:val="00746F7D"/>
    <w:rsid w:val="00747298"/>
    <w:rsid w:val="007472E0"/>
    <w:rsid w:val="00747E32"/>
    <w:rsid w:val="00750820"/>
    <w:rsid w:val="00750862"/>
    <w:rsid w:val="00752197"/>
    <w:rsid w:val="0075326D"/>
    <w:rsid w:val="0075448E"/>
    <w:rsid w:val="00754FBD"/>
    <w:rsid w:val="007550B5"/>
    <w:rsid w:val="00755E46"/>
    <w:rsid w:val="00757B40"/>
    <w:rsid w:val="00760724"/>
    <w:rsid w:val="00760E1E"/>
    <w:rsid w:val="00761E58"/>
    <w:rsid w:val="00761F67"/>
    <w:rsid w:val="00761F70"/>
    <w:rsid w:val="007621A3"/>
    <w:rsid w:val="007627C3"/>
    <w:rsid w:val="0076327F"/>
    <w:rsid w:val="00763965"/>
    <w:rsid w:val="00763C80"/>
    <w:rsid w:val="00763FB1"/>
    <w:rsid w:val="0076422F"/>
    <w:rsid w:val="007648FD"/>
    <w:rsid w:val="00764D05"/>
    <w:rsid w:val="00766DD4"/>
    <w:rsid w:val="00767CEE"/>
    <w:rsid w:val="00770CCF"/>
    <w:rsid w:val="00772BC7"/>
    <w:rsid w:val="00773385"/>
    <w:rsid w:val="00774AFB"/>
    <w:rsid w:val="007750A9"/>
    <w:rsid w:val="00776279"/>
    <w:rsid w:val="00776CE1"/>
    <w:rsid w:val="00777147"/>
    <w:rsid w:val="00777D34"/>
    <w:rsid w:val="00777E3B"/>
    <w:rsid w:val="007831E1"/>
    <w:rsid w:val="007835A3"/>
    <w:rsid w:val="00783D1D"/>
    <w:rsid w:val="00783EF3"/>
    <w:rsid w:val="00784C5B"/>
    <w:rsid w:val="00785096"/>
    <w:rsid w:val="00785437"/>
    <w:rsid w:val="00785453"/>
    <w:rsid w:val="00785D49"/>
    <w:rsid w:val="0078611A"/>
    <w:rsid w:val="00786669"/>
    <w:rsid w:val="00786877"/>
    <w:rsid w:val="00786FA5"/>
    <w:rsid w:val="0078705D"/>
    <w:rsid w:val="00791252"/>
    <w:rsid w:val="00791304"/>
    <w:rsid w:val="0079742B"/>
    <w:rsid w:val="007A05FF"/>
    <w:rsid w:val="007A1265"/>
    <w:rsid w:val="007A1967"/>
    <w:rsid w:val="007A1F55"/>
    <w:rsid w:val="007A25D3"/>
    <w:rsid w:val="007A2B21"/>
    <w:rsid w:val="007A2EE0"/>
    <w:rsid w:val="007A40F5"/>
    <w:rsid w:val="007A41EE"/>
    <w:rsid w:val="007A448E"/>
    <w:rsid w:val="007A5097"/>
    <w:rsid w:val="007A512C"/>
    <w:rsid w:val="007A60F9"/>
    <w:rsid w:val="007B0DFB"/>
    <w:rsid w:val="007B4B93"/>
    <w:rsid w:val="007B5BA8"/>
    <w:rsid w:val="007B69E9"/>
    <w:rsid w:val="007B7760"/>
    <w:rsid w:val="007C04C3"/>
    <w:rsid w:val="007C1591"/>
    <w:rsid w:val="007C2798"/>
    <w:rsid w:val="007C2A1F"/>
    <w:rsid w:val="007C418F"/>
    <w:rsid w:val="007C4357"/>
    <w:rsid w:val="007C4FD8"/>
    <w:rsid w:val="007C56AD"/>
    <w:rsid w:val="007C5928"/>
    <w:rsid w:val="007C6705"/>
    <w:rsid w:val="007C6DC4"/>
    <w:rsid w:val="007C72E5"/>
    <w:rsid w:val="007D03E4"/>
    <w:rsid w:val="007D149D"/>
    <w:rsid w:val="007D14D6"/>
    <w:rsid w:val="007D26D8"/>
    <w:rsid w:val="007D2B96"/>
    <w:rsid w:val="007D2CBC"/>
    <w:rsid w:val="007D2DBC"/>
    <w:rsid w:val="007D3E1E"/>
    <w:rsid w:val="007D56E5"/>
    <w:rsid w:val="007D5A7D"/>
    <w:rsid w:val="007D660D"/>
    <w:rsid w:val="007D6B83"/>
    <w:rsid w:val="007D7965"/>
    <w:rsid w:val="007D7D50"/>
    <w:rsid w:val="007E178E"/>
    <w:rsid w:val="007E2FF7"/>
    <w:rsid w:val="007E3129"/>
    <w:rsid w:val="007E4CD2"/>
    <w:rsid w:val="007E5AE7"/>
    <w:rsid w:val="007E66B2"/>
    <w:rsid w:val="007E7BC0"/>
    <w:rsid w:val="007F189A"/>
    <w:rsid w:val="007F18D4"/>
    <w:rsid w:val="007F1AF0"/>
    <w:rsid w:val="007F2330"/>
    <w:rsid w:val="007F24B9"/>
    <w:rsid w:val="007F266D"/>
    <w:rsid w:val="007F2BA9"/>
    <w:rsid w:val="007F2D1D"/>
    <w:rsid w:val="007F3679"/>
    <w:rsid w:val="007F3893"/>
    <w:rsid w:val="007F3DB4"/>
    <w:rsid w:val="007F4F6F"/>
    <w:rsid w:val="007F7162"/>
    <w:rsid w:val="008000EB"/>
    <w:rsid w:val="00800997"/>
    <w:rsid w:val="00801543"/>
    <w:rsid w:val="00801A37"/>
    <w:rsid w:val="0080319C"/>
    <w:rsid w:val="00804719"/>
    <w:rsid w:val="00804F90"/>
    <w:rsid w:val="008065B8"/>
    <w:rsid w:val="00806D1A"/>
    <w:rsid w:val="00806E48"/>
    <w:rsid w:val="00807208"/>
    <w:rsid w:val="008075C2"/>
    <w:rsid w:val="00807D6A"/>
    <w:rsid w:val="008102FE"/>
    <w:rsid w:val="008104B1"/>
    <w:rsid w:val="00810F00"/>
    <w:rsid w:val="008111C5"/>
    <w:rsid w:val="008120B8"/>
    <w:rsid w:val="00813223"/>
    <w:rsid w:val="00816F8D"/>
    <w:rsid w:val="008173D9"/>
    <w:rsid w:val="00820140"/>
    <w:rsid w:val="00820177"/>
    <w:rsid w:val="008203CC"/>
    <w:rsid w:val="00820A95"/>
    <w:rsid w:val="0082494B"/>
    <w:rsid w:val="00824F0C"/>
    <w:rsid w:val="00825E56"/>
    <w:rsid w:val="00827359"/>
    <w:rsid w:val="00827C9C"/>
    <w:rsid w:val="00833099"/>
    <w:rsid w:val="00833C41"/>
    <w:rsid w:val="00834D71"/>
    <w:rsid w:val="00834EB8"/>
    <w:rsid w:val="00836B4B"/>
    <w:rsid w:val="008401EB"/>
    <w:rsid w:val="0084196B"/>
    <w:rsid w:val="00841DD6"/>
    <w:rsid w:val="00843256"/>
    <w:rsid w:val="00844810"/>
    <w:rsid w:val="00845AB6"/>
    <w:rsid w:val="00846927"/>
    <w:rsid w:val="00851269"/>
    <w:rsid w:val="008517E1"/>
    <w:rsid w:val="0085195C"/>
    <w:rsid w:val="00852BD5"/>
    <w:rsid w:val="008538CF"/>
    <w:rsid w:val="00853F9D"/>
    <w:rsid w:val="008560DA"/>
    <w:rsid w:val="00856473"/>
    <w:rsid w:val="008567E1"/>
    <w:rsid w:val="00856EB8"/>
    <w:rsid w:val="0085708A"/>
    <w:rsid w:val="008579C5"/>
    <w:rsid w:val="008615D0"/>
    <w:rsid w:val="00861D2E"/>
    <w:rsid w:val="00863167"/>
    <w:rsid w:val="00863397"/>
    <w:rsid w:val="00864D48"/>
    <w:rsid w:val="00870728"/>
    <w:rsid w:val="0087104F"/>
    <w:rsid w:val="00871688"/>
    <w:rsid w:val="00872282"/>
    <w:rsid w:val="008723DB"/>
    <w:rsid w:val="0087361A"/>
    <w:rsid w:val="00873DA7"/>
    <w:rsid w:val="00874AEE"/>
    <w:rsid w:val="008754AE"/>
    <w:rsid w:val="00875F52"/>
    <w:rsid w:val="0087604C"/>
    <w:rsid w:val="008762EF"/>
    <w:rsid w:val="00876D6F"/>
    <w:rsid w:val="00877E08"/>
    <w:rsid w:val="00877E79"/>
    <w:rsid w:val="00880232"/>
    <w:rsid w:val="008858DB"/>
    <w:rsid w:val="0088619E"/>
    <w:rsid w:val="00886521"/>
    <w:rsid w:val="00886BEC"/>
    <w:rsid w:val="00887169"/>
    <w:rsid w:val="0089258C"/>
    <w:rsid w:val="00892848"/>
    <w:rsid w:val="008933B8"/>
    <w:rsid w:val="00894DC3"/>
    <w:rsid w:val="008A0754"/>
    <w:rsid w:val="008A17C6"/>
    <w:rsid w:val="008A1983"/>
    <w:rsid w:val="008A22AF"/>
    <w:rsid w:val="008A3A6F"/>
    <w:rsid w:val="008A3D39"/>
    <w:rsid w:val="008A3DC9"/>
    <w:rsid w:val="008A4BBB"/>
    <w:rsid w:val="008A552D"/>
    <w:rsid w:val="008A6388"/>
    <w:rsid w:val="008A6CB0"/>
    <w:rsid w:val="008A6D70"/>
    <w:rsid w:val="008B0985"/>
    <w:rsid w:val="008B1648"/>
    <w:rsid w:val="008B1686"/>
    <w:rsid w:val="008B17B4"/>
    <w:rsid w:val="008B2138"/>
    <w:rsid w:val="008B25A6"/>
    <w:rsid w:val="008B36F0"/>
    <w:rsid w:val="008B374D"/>
    <w:rsid w:val="008B3974"/>
    <w:rsid w:val="008B3E99"/>
    <w:rsid w:val="008B3EB3"/>
    <w:rsid w:val="008B4332"/>
    <w:rsid w:val="008B4831"/>
    <w:rsid w:val="008B55A9"/>
    <w:rsid w:val="008B5770"/>
    <w:rsid w:val="008B5809"/>
    <w:rsid w:val="008B691B"/>
    <w:rsid w:val="008C0CF7"/>
    <w:rsid w:val="008C0E3E"/>
    <w:rsid w:val="008C3848"/>
    <w:rsid w:val="008C426A"/>
    <w:rsid w:val="008C428A"/>
    <w:rsid w:val="008C4D4F"/>
    <w:rsid w:val="008C570F"/>
    <w:rsid w:val="008C595A"/>
    <w:rsid w:val="008C6865"/>
    <w:rsid w:val="008C75C0"/>
    <w:rsid w:val="008D0152"/>
    <w:rsid w:val="008D04F0"/>
    <w:rsid w:val="008D21B0"/>
    <w:rsid w:val="008D2226"/>
    <w:rsid w:val="008D2651"/>
    <w:rsid w:val="008D27B2"/>
    <w:rsid w:val="008D2FB1"/>
    <w:rsid w:val="008D3BD7"/>
    <w:rsid w:val="008D4C63"/>
    <w:rsid w:val="008D6321"/>
    <w:rsid w:val="008D6DC3"/>
    <w:rsid w:val="008D7509"/>
    <w:rsid w:val="008E037B"/>
    <w:rsid w:val="008E28E1"/>
    <w:rsid w:val="008E5144"/>
    <w:rsid w:val="008E59D1"/>
    <w:rsid w:val="008E6187"/>
    <w:rsid w:val="008E68B6"/>
    <w:rsid w:val="008E7E46"/>
    <w:rsid w:val="008F05A0"/>
    <w:rsid w:val="008F1076"/>
    <w:rsid w:val="008F1E11"/>
    <w:rsid w:val="008F3756"/>
    <w:rsid w:val="008F46CF"/>
    <w:rsid w:val="008F54F6"/>
    <w:rsid w:val="008F5BE5"/>
    <w:rsid w:val="008F690E"/>
    <w:rsid w:val="009014C6"/>
    <w:rsid w:val="00901E0D"/>
    <w:rsid w:val="0090492A"/>
    <w:rsid w:val="00905CEF"/>
    <w:rsid w:val="009078CB"/>
    <w:rsid w:val="00907C3F"/>
    <w:rsid w:val="00907F53"/>
    <w:rsid w:val="00907FD9"/>
    <w:rsid w:val="0091078E"/>
    <w:rsid w:val="009122B2"/>
    <w:rsid w:val="00912444"/>
    <w:rsid w:val="0091358E"/>
    <w:rsid w:val="00913BD1"/>
    <w:rsid w:val="009148E9"/>
    <w:rsid w:val="00916EA1"/>
    <w:rsid w:val="009172F6"/>
    <w:rsid w:val="009177B1"/>
    <w:rsid w:val="009201A3"/>
    <w:rsid w:val="009204E7"/>
    <w:rsid w:val="00920A55"/>
    <w:rsid w:val="00920D52"/>
    <w:rsid w:val="009211D8"/>
    <w:rsid w:val="0092790B"/>
    <w:rsid w:val="009279B3"/>
    <w:rsid w:val="00927C79"/>
    <w:rsid w:val="00930949"/>
    <w:rsid w:val="009310FD"/>
    <w:rsid w:val="00931995"/>
    <w:rsid w:val="0093208B"/>
    <w:rsid w:val="009338FB"/>
    <w:rsid w:val="00934129"/>
    <w:rsid w:val="009353E3"/>
    <w:rsid w:val="00936273"/>
    <w:rsid w:val="009424F8"/>
    <w:rsid w:val="0094382E"/>
    <w:rsid w:val="00943930"/>
    <w:rsid w:val="00944A17"/>
    <w:rsid w:val="009455DD"/>
    <w:rsid w:val="009459F4"/>
    <w:rsid w:val="009459FE"/>
    <w:rsid w:val="00946718"/>
    <w:rsid w:val="009471D9"/>
    <w:rsid w:val="00947E84"/>
    <w:rsid w:val="00950764"/>
    <w:rsid w:val="009507DA"/>
    <w:rsid w:val="00950E3F"/>
    <w:rsid w:val="009513F6"/>
    <w:rsid w:val="009515A3"/>
    <w:rsid w:val="009519E6"/>
    <w:rsid w:val="009523B3"/>
    <w:rsid w:val="00952DE1"/>
    <w:rsid w:val="009534A8"/>
    <w:rsid w:val="00953A5F"/>
    <w:rsid w:val="00953F4B"/>
    <w:rsid w:val="00954E00"/>
    <w:rsid w:val="0095570D"/>
    <w:rsid w:val="00956291"/>
    <w:rsid w:val="00956FEA"/>
    <w:rsid w:val="00957323"/>
    <w:rsid w:val="0096080B"/>
    <w:rsid w:val="00960FBA"/>
    <w:rsid w:val="00961924"/>
    <w:rsid w:val="00961D6E"/>
    <w:rsid w:val="00962011"/>
    <w:rsid w:val="00962C42"/>
    <w:rsid w:val="00963FD6"/>
    <w:rsid w:val="00964759"/>
    <w:rsid w:val="00964BA4"/>
    <w:rsid w:val="00965876"/>
    <w:rsid w:val="00965944"/>
    <w:rsid w:val="00967566"/>
    <w:rsid w:val="009678FF"/>
    <w:rsid w:val="00967F0B"/>
    <w:rsid w:val="009714B5"/>
    <w:rsid w:val="00971891"/>
    <w:rsid w:val="00972088"/>
    <w:rsid w:val="00972807"/>
    <w:rsid w:val="009742F5"/>
    <w:rsid w:val="009749A3"/>
    <w:rsid w:val="00974B27"/>
    <w:rsid w:val="00975A58"/>
    <w:rsid w:val="009813E4"/>
    <w:rsid w:val="00984CF2"/>
    <w:rsid w:val="00986729"/>
    <w:rsid w:val="00986F15"/>
    <w:rsid w:val="009875C1"/>
    <w:rsid w:val="0099096F"/>
    <w:rsid w:val="00990E77"/>
    <w:rsid w:val="00992014"/>
    <w:rsid w:val="00992987"/>
    <w:rsid w:val="00993555"/>
    <w:rsid w:val="009941B0"/>
    <w:rsid w:val="0099628F"/>
    <w:rsid w:val="00996682"/>
    <w:rsid w:val="009967C0"/>
    <w:rsid w:val="009A0DDB"/>
    <w:rsid w:val="009A0EEA"/>
    <w:rsid w:val="009A1850"/>
    <w:rsid w:val="009A225C"/>
    <w:rsid w:val="009A24FF"/>
    <w:rsid w:val="009A2777"/>
    <w:rsid w:val="009A6018"/>
    <w:rsid w:val="009A61BF"/>
    <w:rsid w:val="009A7898"/>
    <w:rsid w:val="009B0A35"/>
    <w:rsid w:val="009B0B45"/>
    <w:rsid w:val="009B1A9C"/>
    <w:rsid w:val="009B380B"/>
    <w:rsid w:val="009B3E45"/>
    <w:rsid w:val="009B41A1"/>
    <w:rsid w:val="009B5F86"/>
    <w:rsid w:val="009B6307"/>
    <w:rsid w:val="009B64B3"/>
    <w:rsid w:val="009C02ED"/>
    <w:rsid w:val="009C05CE"/>
    <w:rsid w:val="009C082D"/>
    <w:rsid w:val="009C09D7"/>
    <w:rsid w:val="009C1935"/>
    <w:rsid w:val="009C2504"/>
    <w:rsid w:val="009C27F8"/>
    <w:rsid w:val="009C28C5"/>
    <w:rsid w:val="009C2AA3"/>
    <w:rsid w:val="009C3C10"/>
    <w:rsid w:val="009C4609"/>
    <w:rsid w:val="009C48F7"/>
    <w:rsid w:val="009C50D8"/>
    <w:rsid w:val="009C64AF"/>
    <w:rsid w:val="009C650F"/>
    <w:rsid w:val="009C7450"/>
    <w:rsid w:val="009C7BCC"/>
    <w:rsid w:val="009D0752"/>
    <w:rsid w:val="009D0756"/>
    <w:rsid w:val="009D1235"/>
    <w:rsid w:val="009D1D38"/>
    <w:rsid w:val="009D25B3"/>
    <w:rsid w:val="009D2C6C"/>
    <w:rsid w:val="009D505F"/>
    <w:rsid w:val="009D5FF2"/>
    <w:rsid w:val="009E02E2"/>
    <w:rsid w:val="009E04D5"/>
    <w:rsid w:val="009E0D6F"/>
    <w:rsid w:val="009E1678"/>
    <w:rsid w:val="009E29EB"/>
    <w:rsid w:val="009F135D"/>
    <w:rsid w:val="009F1D81"/>
    <w:rsid w:val="009F2E3E"/>
    <w:rsid w:val="009F4650"/>
    <w:rsid w:val="009F4A60"/>
    <w:rsid w:val="009F4A68"/>
    <w:rsid w:val="009F5161"/>
    <w:rsid w:val="009F5B7D"/>
    <w:rsid w:val="009F7B8F"/>
    <w:rsid w:val="00A00978"/>
    <w:rsid w:val="00A00EFE"/>
    <w:rsid w:val="00A01E8C"/>
    <w:rsid w:val="00A0359F"/>
    <w:rsid w:val="00A0371A"/>
    <w:rsid w:val="00A03810"/>
    <w:rsid w:val="00A03A7C"/>
    <w:rsid w:val="00A03C41"/>
    <w:rsid w:val="00A042AA"/>
    <w:rsid w:val="00A06730"/>
    <w:rsid w:val="00A06A4C"/>
    <w:rsid w:val="00A10035"/>
    <w:rsid w:val="00A10EEE"/>
    <w:rsid w:val="00A1151D"/>
    <w:rsid w:val="00A11BEC"/>
    <w:rsid w:val="00A12CDA"/>
    <w:rsid w:val="00A1370F"/>
    <w:rsid w:val="00A14B13"/>
    <w:rsid w:val="00A1607D"/>
    <w:rsid w:val="00A16722"/>
    <w:rsid w:val="00A16A05"/>
    <w:rsid w:val="00A16DCB"/>
    <w:rsid w:val="00A20935"/>
    <w:rsid w:val="00A20D79"/>
    <w:rsid w:val="00A21E30"/>
    <w:rsid w:val="00A22089"/>
    <w:rsid w:val="00A24730"/>
    <w:rsid w:val="00A252A0"/>
    <w:rsid w:val="00A31407"/>
    <w:rsid w:val="00A32103"/>
    <w:rsid w:val="00A321E5"/>
    <w:rsid w:val="00A33EAF"/>
    <w:rsid w:val="00A34655"/>
    <w:rsid w:val="00A34F69"/>
    <w:rsid w:val="00A36841"/>
    <w:rsid w:val="00A36884"/>
    <w:rsid w:val="00A379EC"/>
    <w:rsid w:val="00A37E50"/>
    <w:rsid w:val="00A4041B"/>
    <w:rsid w:val="00A43E75"/>
    <w:rsid w:val="00A44089"/>
    <w:rsid w:val="00A456AB"/>
    <w:rsid w:val="00A4585A"/>
    <w:rsid w:val="00A45AE1"/>
    <w:rsid w:val="00A45EB3"/>
    <w:rsid w:val="00A46C1E"/>
    <w:rsid w:val="00A46D9C"/>
    <w:rsid w:val="00A47720"/>
    <w:rsid w:val="00A513D8"/>
    <w:rsid w:val="00A51DE5"/>
    <w:rsid w:val="00A51F86"/>
    <w:rsid w:val="00A5351F"/>
    <w:rsid w:val="00A54E59"/>
    <w:rsid w:val="00A574DC"/>
    <w:rsid w:val="00A57659"/>
    <w:rsid w:val="00A577F1"/>
    <w:rsid w:val="00A608A1"/>
    <w:rsid w:val="00A608E6"/>
    <w:rsid w:val="00A6096E"/>
    <w:rsid w:val="00A60A95"/>
    <w:rsid w:val="00A62D41"/>
    <w:rsid w:val="00A62E0D"/>
    <w:rsid w:val="00A62E3C"/>
    <w:rsid w:val="00A62F13"/>
    <w:rsid w:val="00A63860"/>
    <w:rsid w:val="00A65483"/>
    <w:rsid w:val="00A656E2"/>
    <w:rsid w:val="00A65A69"/>
    <w:rsid w:val="00A66019"/>
    <w:rsid w:val="00A662A2"/>
    <w:rsid w:val="00A6675B"/>
    <w:rsid w:val="00A670AE"/>
    <w:rsid w:val="00A67211"/>
    <w:rsid w:val="00A679B1"/>
    <w:rsid w:val="00A70937"/>
    <w:rsid w:val="00A70FF8"/>
    <w:rsid w:val="00A71326"/>
    <w:rsid w:val="00A72543"/>
    <w:rsid w:val="00A7390C"/>
    <w:rsid w:val="00A801E5"/>
    <w:rsid w:val="00A81EDB"/>
    <w:rsid w:val="00A827F7"/>
    <w:rsid w:val="00A8546C"/>
    <w:rsid w:val="00A86A56"/>
    <w:rsid w:val="00A900CD"/>
    <w:rsid w:val="00A91A2B"/>
    <w:rsid w:val="00A92591"/>
    <w:rsid w:val="00A93342"/>
    <w:rsid w:val="00A954E7"/>
    <w:rsid w:val="00A95557"/>
    <w:rsid w:val="00A9607A"/>
    <w:rsid w:val="00A96B0B"/>
    <w:rsid w:val="00A9731C"/>
    <w:rsid w:val="00AA17D5"/>
    <w:rsid w:val="00AA1C9B"/>
    <w:rsid w:val="00AA21F4"/>
    <w:rsid w:val="00AA2A71"/>
    <w:rsid w:val="00AA2DBB"/>
    <w:rsid w:val="00AA3C8C"/>
    <w:rsid w:val="00AA433F"/>
    <w:rsid w:val="00AA4462"/>
    <w:rsid w:val="00AA543B"/>
    <w:rsid w:val="00AA6C30"/>
    <w:rsid w:val="00AA7929"/>
    <w:rsid w:val="00AB131C"/>
    <w:rsid w:val="00AB15D9"/>
    <w:rsid w:val="00AB1B39"/>
    <w:rsid w:val="00AB2E88"/>
    <w:rsid w:val="00AB40B8"/>
    <w:rsid w:val="00AB40DA"/>
    <w:rsid w:val="00AB5004"/>
    <w:rsid w:val="00AB53B2"/>
    <w:rsid w:val="00AB5731"/>
    <w:rsid w:val="00AB58DF"/>
    <w:rsid w:val="00AB6C7D"/>
    <w:rsid w:val="00AB71A1"/>
    <w:rsid w:val="00AB7E3D"/>
    <w:rsid w:val="00AC0482"/>
    <w:rsid w:val="00AC0563"/>
    <w:rsid w:val="00AC0B2D"/>
    <w:rsid w:val="00AC1E08"/>
    <w:rsid w:val="00AC27DD"/>
    <w:rsid w:val="00AC2DF9"/>
    <w:rsid w:val="00AC3E02"/>
    <w:rsid w:val="00AC4181"/>
    <w:rsid w:val="00AC551C"/>
    <w:rsid w:val="00AC6A2F"/>
    <w:rsid w:val="00AC6A6B"/>
    <w:rsid w:val="00AC7DEF"/>
    <w:rsid w:val="00AD0695"/>
    <w:rsid w:val="00AD19BD"/>
    <w:rsid w:val="00AD1CA2"/>
    <w:rsid w:val="00AD4733"/>
    <w:rsid w:val="00AD4D56"/>
    <w:rsid w:val="00AD77EC"/>
    <w:rsid w:val="00AD7DE2"/>
    <w:rsid w:val="00AE3DFD"/>
    <w:rsid w:val="00AE4DC6"/>
    <w:rsid w:val="00AE5094"/>
    <w:rsid w:val="00AE528C"/>
    <w:rsid w:val="00AE57BD"/>
    <w:rsid w:val="00AE5F0A"/>
    <w:rsid w:val="00AF0AA8"/>
    <w:rsid w:val="00AF1A04"/>
    <w:rsid w:val="00AF2126"/>
    <w:rsid w:val="00AF4496"/>
    <w:rsid w:val="00AF66D3"/>
    <w:rsid w:val="00AF6FBC"/>
    <w:rsid w:val="00AF7BC5"/>
    <w:rsid w:val="00B02353"/>
    <w:rsid w:val="00B02A24"/>
    <w:rsid w:val="00B03B69"/>
    <w:rsid w:val="00B03B81"/>
    <w:rsid w:val="00B045E4"/>
    <w:rsid w:val="00B048D4"/>
    <w:rsid w:val="00B05173"/>
    <w:rsid w:val="00B0597A"/>
    <w:rsid w:val="00B06403"/>
    <w:rsid w:val="00B073C3"/>
    <w:rsid w:val="00B07EB1"/>
    <w:rsid w:val="00B101B5"/>
    <w:rsid w:val="00B102D0"/>
    <w:rsid w:val="00B10993"/>
    <w:rsid w:val="00B155BE"/>
    <w:rsid w:val="00B15B59"/>
    <w:rsid w:val="00B211D6"/>
    <w:rsid w:val="00B21DBA"/>
    <w:rsid w:val="00B225E0"/>
    <w:rsid w:val="00B228F9"/>
    <w:rsid w:val="00B239FE"/>
    <w:rsid w:val="00B23D68"/>
    <w:rsid w:val="00B26A81"/>
    <w:rsid w:val="00B26CCB"/>
    <w:rsid w:val="00B2708A"/>
    <w:rsid w:val="00B315E4"/>
    <w:rsid w:val="00B31C37"/>
    <w:rsid w:val="00B33AA9"/>
    <w:rsid w:val="00B33BE2"/>
    <w:rsid w:val="00B33E49"/>
    <w:rsid w:val="00B34606"/>
    <w:rsid w:val="00B35BB3"/>
    <w:rsid w:val="00B35CE8"/>
    <w:rsid w:val="00B36E70"/>
    <w:rsid w:val="00B42555"/>
    <w:rsid w:val="00B43C4B"/>
    <w:rsid w:val="00B465CD"/>
    <w:rsid w:val="00B46A59"/>
    <w:rsid w:val="00B4746A"/>
    <w:rsid w:val="00B5384C"/>
    <w:rsid w:val="00B558DA"/>
    <w:rsid w:val="00B56D0B"/>
    <w:rsid w:val="00B56E17"/>
    <w:rsid w:val="00B57C3C"/>
    <w:rsid w:val="00B57FAE"/>
    <w:rsid w:val="00B60193"/>
    <w:rsid w:val="00B60649"/>
    <w:rsid w:val="00B61129"/>
    <w:rsid w:val="00B61E03"/>
    <w:rsid w:val="00B62261"/>
    <w:rsid w:val="00B64740"/>
    <w:rsid w:val="00B65091"/>
    <w:rsid w:val="00B67F8F"/>
    <w:rsid w:val="00B70AD7"/>
    <w:rsid w:val="00B73154"/>
    <w:rsid w:val="00B743A7"/>
    <w:rsid w:val="00B764B5"/>
    <w:rsid w:val="00B765EC"/>
    <w:rsid w:val="00B80D14"/>
    <w:rsid w:val="00B819DB"/>
    <w:rsid w:val="00B8206C"/>
    <w:rsid w:val="00B82DDF"/>
    <w:rsid w:val="00B842E3"/>
    <w:rsid w:val="00B84948"/>
    <w:rsid w:val="00B84EAE"/>
    <w:rsid w:val="00B84F53"/>
    <w:rsid w:val="00B850F6"/>
    <w:rsid w:val="00B85531"/>
    <w:rsid w:val="00B85DA5"/>
    <w:rsid w:val="00B86F6A"/>
    <w:rsid w:val="00B87243"/>
    <w:rsid w:val="00B87678"/>
    <w:rsid w:val="00B904B1"/>
    <w:rsid w:val="00B90DA0"/>
    <w:rsid w:val="00B94153"/>
    <w:rsid w:val="00B94255"/>
    <w:rsid w:val="00B952E0"/>
    <w:rsid w:val="00B958C3"/>
    <w:rsid w:val="00B9640F"/>
    <w:rsid w:val="00B96863"/>
    <w:rsid w:val="00B96C67"/>
    <w:rsid w:val="00B9725F"/>
    <w:rsid w:val="00B978E6"/>
    <w:rsid w:val="00BA19BF"/>
    <w:rsid w:val="00BA26F7"/>
    <w:rsid w:val="00BA49B6"/>
    <w:rsid w:val="00BA5039"/>
    <w:rsid w:val="00BA5A1D"/>
    <w:rsid w:val="00BA673D"/>
    <w:rsid w:val="00BA6FAC"/>
    <w:rsid w:val="00BB0298"/>
    <w:rsid w:val="00BB05FD"/>
    <w:rsid w:val="00BB1FB6"/>
    <w:rsid w:val="00BB2680"/>
    <w:rsid w:val="00BB28DC"/>
    <w:rsid w:val="00BB3431"/>
    <w:rsid w:val="00BB3730"/>
    <w:rsid w:val="00BB3ED1"/>
    <w:rsid w:val="00BB7524"/>
    <w:rsid w:val="00BC0F97"/>
    <w:rsid w:val="00BC13DA"/>
    <w:rsid w:val="00BC377D"/>
    <w:rsid w:val="00BC69CA"/>
    <w:rsid w:val="00BC7292"/>
    <w:rsid w:val="00BD1151"/>
    <w:rsid w:val="00BD3941"/>
    <w:rsid w:val="00BD3E0E"/>
    <w:rsid w:val="00BD41E4"/>
    <w:rsid w:val="00BD51DB"/>
    <w:rsid w:val="00BD5855"/>
    <w:rsid w:val="00BD6788"/>
    <w:rsid w:val="00BD7E9F"/>
    <w:rsid w:val="00BE1776"/>
    <w:rsid w:val="00BE2211"/>
    <w:rsid w:val="00BE3125"/>
    <w:rsid w:val="00BE754A"/>
    <w:rsid w:val="00BF1ED2"/>
    <w:rsid w:val="00BF217C"/>
    <w:rsid w:val="00BF27E9"/>
    <w:rsid w:val="00BF42A9"/>
    <w:rsid w:val="00BF45D5"/>
    <w:rsid w:val="00BF4B96"/>
    <w:rsid w:val="00BF6A1C"/>
    <w:rsid w:val="00BF6A67"/>
    <w:rsid w:val="00BF6B79"/>
    <w:rsid w:val="00BF6F25"/>
    <w:rsid w:val="00BF7438"/>
    <w:rsid w:val="00C02025"/>
    <w:rsid w:val="00C0216B"/>
    <w:rsid w:val="00C0298C"/>
    <w:rsid w:val="00C03FD4"/>
    <w:rsid w:val="00C04AC7"/>
    <w:rsid w:val="00C04E90"/>
    <w:rsid w:val="00C07B2E"/>
    <w:rsid w:val="00C07E16"/>
    <w:rsid w:val="00C10F9F"/>
    <w:rsid w:val="00C12A53"/>
    <w:rsid w:val="00C132DC"/>
    <w:rsid w:val="00C174E2"/>
    <w:rsid w:val="00C204AC"/>
    <w:rsid w:val="00C21FD3"/>
    <w:rsid w:val="00C23270"/>
    <w:rsid w:val="00C24184"/>
    <w:rsid w:val="00C245B4"/>
    <w:rsid w:val="00C247AC"/>
    <w:rsid w:val="00C2537E"/>
    <w:rsid w:val="00C25DAE"/>
    <w:rsid w:val="00C27D70"/>
    <w:rsid w:val="00C3053C"/>
    <w:rsid w:val="00C317A0"/>
    <w:rsid w:val="00C31CC7"/>
    <w:rsid w:val="00C3216F"/>
    <w:rsid w:val="00C3382E"/>
    <w:rsid w:val="00C34176"/>
    <w:rsid w:val="00C345CB"/>
    <w:rsid w:val="00C35034"/>
    <w:rsid w:val="00C35BE9"/>
    <w:rsid w:val="00C36FC8"/>
    <w:rsid w:val="00C37674"/>
    <w:rsid w:val="00C37A25"/>
    <w:rsid w:val="00C4099A"/>
    <w:rsid w:val="00C40A7D"/>
    <w:rsid w:val="00C41985"/>
    <w:rsid w:val="00C43A02"/>
    <w:rsid w:val="00C44007"/>
    <w:rsid w:val="00C46240"/>
    <w:rsid w:val="00C464A7"/>
    <w:rsid w:val="00C47050"/>
    <w:rsid w:val="00C47087"/>
    <w:rsid w:val="00C47C76"/>
    <w:rsid w:val="00C5265B"/>
    <w:rsid w:val="00C53215"/>
    <w:rsid w:val="00C537DC"/>
    <w:rsid w:val="00C53D3C"/>
    <w:rsid w:val="00C54DAB"/>
    <w:rsid w:val="00C54EE4"/>
    <w:rsid w:val="00C56976"/>
    <w:rsid w:val="00C56B69"/>
    <w:rsid w:val="00C56F7F"/>
    <w:rsid w:val="00C572E6"/>
    <w:rsid w:val="00C606BA"/>
    <w:rsid w:val="00C6217B"/>
    <w:rsid w:val="00C6256D"/>
    <w:rsid w:val="00C62A91"/>
    <w:rsid w:val="00C62ABB"/>
    <w:rsid w:val="00C62AE8"/>
    <w:rsid w:val="00C62B0F"/>
    <w:rsid w:val="00C65F4D"/>
    <w:rsid w:val="00C66031"/>
    <w:rsid w:val="00C66269"/>
    <w:rsid w:val="00C671CD"/>
    <w:rsid w:val="00C67A71"/>
    <w:rsid w:val="00C67B8D"/>
    <w:rsid w:val="00C70B0A"/>
    <w:rsid w:val="00C70B9E"/>
    <w:rsid w:val="00C70EC0"/>
    <w:rsid w:val="00C717F7"/>
    <w:rsid w:val="00C73513"/>
    <w:rsid w:val="00C73C00"/>
    <w:rsid w:val="00C749E9"/>
    <w:rsid w:val="00C75C3B"/>
    <w:rsid w:val="00C75FA5"/>
    <w:rsid w:val="00C77BD2"/>
    <w:rsid w:val="00C80B79"/>
    <w:rsid w:val="00C83080"/>
    <w:rsid w:val="00C83B63"/>
    <w:rsid w:val="00C84046"/>
    <w:rsid w:val="00C84079"/>
    <w:rsid w:val="00C843FF"/>
    <w:rsid w:val="00C84AB6"/>
    <w:rsid w:val="00C85405"/>
    <w:rsid w:val="00C85473"/>
    <w:rsid w:val="00C85650"/>
    <w:rsid w:val="00C856C1"/>
    <w:rsid w:val="00C85BC4"/>
    <w:rsid w:val="00C86A52"/>
    <w:rsid w:val="00C90AEF"/>
    <w:rsid w:val="00C9172E"/>
    <w:rsid w:val="00C92230"/>
    <w:rsid w:val="00C933AF"/>
    <w:rsid w:val="00C93C8E"/>
    <w:rsid w:val="00C949DF"/>
    <w:rsid w:val="00C94C6A"/>
    <w:rsid w:val="00C94DC5"/>
    <w:rsid w:val="00C9524C"/>
    <w:rsid w:val="00C95BCA"/>
    <w:rsid w:val="00C96459"/>
    <w:rsid w:val="00C96636"/>
    <w:rsid w:val="00C97597"/>
    <w:rsid w:val="00C97E36"/>
    <w:rsid w:val="00CA1C88"/>
    <w:rsid w:val="00CA2206"/>
    <w:rsid w:val="00CA2C98"/>
    <w:rsid w:val="00CA5352"/>
    <w:rsid w:val="00CA5448"/>
    <w:rsid w:val="00CA63C0"/>
    <w:rsid w:val="00CA722D"/>
    <w:rsid w:val="00CA7A28"/>
    <w:rsid w:val="00CB034F"/>
    <w:rsid w:val="00CB0551"/>
    <w:rsid w:val="00CB0FB0"/>
    <w:rsid w:val="00CB117D"/>
    <w:rsid w:val="00CB1ADE"/>
    <w:rsid w:val="00CB218C"/>
    <w:rsid w:val="00CB229B"/>
    <w:rsid w:val="00CB2C85"/>
    <w:rsid w:val="00CB32C3"/>
    <w:rsid w:val="00CB463F"/>
    <w:rsid w:val="00CB4C11"/>
    <w:rsid w:val="00CB4DFF"/>
    <w:rsid w:val="00CB51B3"/>
    <w:rsid w:val="00CB5571"/>
    <w:rsid w:val="00CB57E7"/>
    <w:rsid w:val="00CB6462"/>
    <w:rsid w:val="00CC00C6"/>
    <w:rsid w:val="00CC116A"/>
    <w:rsid w:val="00CC1B6A"/>
    <w:rsid w:val="00CC4028"/>
    <w:rsid w:val="00CC4070"/>
    <w:rsid w:val="00CC5FC2"/>
    <w:rsid w:val="00CC7549"/>
    <w:rsid w:val="00CD1BDA"/>
    <w:rsid w:val="00CD3199"/>
    <w:rsid w:val="00CD3B80"/>
    <w:rsid w:val="00CD46CE"/>
    <w:rsid w:val="00CD58B2"/>
    <w:rsid w:val="00CD61A5"/>
    <w:rsid w:val="00CD6594"/>
    <w:rsid w:val="00CD6D0F"/>
    <w:rsid w:val="00CD7521"/>
    <w:rsid w:val="00CE1160"/>
    <w:rsid w:val="00CE169C"/>
    <w:rsid w:val="00CE17FB"/>
    <w:rsid w:val="00CE205A"/>
    <w:rsid w:val="00CE22AC"/>
    <w:rsid w:val="00CE457D"/>
    <w:rsid w:val="00CE6490"/>
    <w:rsid w:val="00CE74D1"/>
    <w:rsid w:val="00CF202D"/>
    <w:rsid w:val="00CF239C"/>
    <w:rsid w:val="00CF262A"/>
    <w:rsid w:val="00CF3768"/>
    <w:rsid w:val="00CF382B"/>
    <w:rsid w:val="00CF485B"/>
    <w:rsid w:val="00CF49D8"/>
    <w:rsid w:val="00CF5157"/>
    <w:rsid w:val="00CF5514"/>
    <w:rsid w:val="00CF561D"/>
    <w:rsid w:val="00CF6BBB"/>
    <w:rsid w:val="00CF7EA1"/>
    <w:rsid w:val="00D006B6"/>
    <w:rsid w:val="00D014FE"/>
    <w:rsid w:val="00D02448"/>
    <w:rsid w:val="00D02643"/>
    <w:rsid w:val="00D0434A"/>
    <w:rsid w:val="00D04672"/>
    <w:rsid w:val="00D05C9D"/>
    <w:rsid w:val="00D07940"/>
    <w:rsid w:val="00D07EC0"/>
    <w:rsid w:val="00D11BCA"/>
    <w:rsid w:val="00D1578F"/>
    <w:rsid w:val="00D16008"/>
    <w:rsid w:val="00D162DB"/>
    <w:rsid w:val="00D17691"/>
    <w:rsid w:val="00D203DF"/>
    <w:rsid w:val="00D23B12"/>
    <w:rsid w:val="00D321C8"/>
    <w:rsid w:val="00D32864"/>
    <w:rsid w:val="00D36895"/>
    <w:rsid w:val="00D40D4D"/>
    <w:rsid w:val="00D414EE"/>
    <w:rsid w:val="00D42BB3"/>
    <w:rsid w:val="00D4358D"/>
    <w:rsid w:val="00D43857"/>
    <w:rsid w:val="00D44398"/>
    <w:rsid w:val="00D44668"/>
    <w:rsid w:val="00D451A1"/>
    <w:rsid w:val="00D4527A"/>
    <w:rsid w:val="00D45B97"/>
    <w:rsid w:val="00D46459"/>
    <w:rsid w:val="00D47321"/>
    <w:rsid w:val="00D518E2"/>
    <w:rsid w:val="00D51A2E"/>
    <w:rsid w:val="00D51E21"/>
    <w:rsid w:val="00D52F34"/>
    <w:rsid w:val="00D53B6D"/>
    <w:rsid w:val="00D553B7"/>
    <w:rsid w:val="00D558C7"/>
    <w:rsid w:val="00D560EF"/>
    <w:rsid w:val="00D562CB"/>
    <w:rsid w:val="00D57700"/>
    <w:rsid w:val="00D613FA"/>
    <w:rsid w:val="00D6179A"/>
    <w:rsid w:val="00D62B63"/>
    <w:rsid w:val="00D6792C"/>
    <w:rsid w:val="00D67AF7"/>
    <w:rsid w:val="00D7048C"/>
    <w:rsid w:val="00D70E50"/>
    <w:rsid w:val="00D71979"/>
    <w:rsid w:val="00D71A45"/>
    <w:rsid w:val="00D71A73"/>
    <w:rsid w:val="00D72656"/>
    <w:rsid w:val="00D7329F"/>
    <w:rsid w:val="00D73D8F"/>
    <w:rsid w:val="00D77687"/>
    <w:rsid w:val="00D8020B"/>
    <w:rsid w:val="00D8295D"/>
    <w:rsid w:val="00D82EC0"/>
    <w:rsid w:val="00D834CB"/>
    <w:rsid w:val="00D8357D"/>
    <w:rsid w:val="00D837BD"/>
    <w:rsid w:val="00D845B1"/>
    <w:rsid w:val="00D8553D"/>
    <w:rsid w:val="00D86881"/>
    <w:rsid w:val="00D911D0"/>
    <w:rsid w:val="00D913BB"/>
    <w:rsid w:val="00D91CAF"/>
    <w:rsid w:val="00D924A9"/>
    <w:rsid w:val="00D92D45"/>
    <w:rsid w:val="00D930EE"/>
    <w:rsid w:val="00D94B4D"/>
    <w:rsid w:val="00D94BED"/>
    <w:rsid w:val="00D951B1"/>
    <w:rsid w:val="00D97849"/>
    <w:rsid w:val="00D97C34"/>
    <w:rsid w:val="00DA0535"/>
    <w:rsid w:val="00DA09AB"/>
    <w:rsid w:val="00DA12B7"/>
    <w:rsid w:val="00DA64A2"/>
    <w:rsid w:val="00DA6CC7"/>
    <w:rsid w:val="00DA7D34"/>
    <w:rsid w:val="00DB0CAF"/>
    <w:rsid w:val="00DB1116"/>
    <w:rsid w:val="00DB3450"/>
    <w:rsid w:val="00DB36CE"/>
    <w:rsid w:val="00DB3812"/>
    <w:rsid w:val="00DB402B"/>
    <w:rsid w:val="00DB4052"/>
    <w:rsid w:val="00DB6326"/>
    <w:rsid w:val="00DB6FC6"/>
    <w:rsid w:val="00DB6FF7"/>
    <w:rsid w:val="00DB733A"/>
    <w:rsid w:val="00DB779A"/>
    <w:rsid w:val="00DC0040"/>
    <w:rsid w:val="00DC102A"/>
    <w:rsid w:val="00DC1DF7"/>
    <w:rsid w:val="00DC2501"/>
    <w:rsid w:val="00DC3934"/>
    <w:rsid w:val="00DC439A"/>
    <w:rsid w:val="00DC7545"/>
    <w:rsid w:val="00DC75D3"/>
    <w:rsid w:val="00DD146B"/>
    <w:rsid w:val="00DD58FB"/>
    <w:rsid w:val="00DD5C33"/>
    <w:rsid w:val="00DD5D63"/>
    <w:rsid w:val="00DD61FC"/>
    <w:rsid w:val="00DD6B56"/>
    <w:rsid w:val="00DE0B25"/>
    <w:rsid w:val="00DE0FE7"/>
    <w:rsid w:val="00DE13A8"/>
    <w:rsid w:val="00DE2560"/>
    <w:rsid w:val="00DE3FA3"/>
    <w:rsid w:val="00DE5205"/>
    <w:rsid w:val="00DE5325"/>
    <w:rsid w:val="00DE6D1D"/>
    <w:rsid w:val="00DE7735"/>
    <w:rsid w:val="00DE7BC3"/>
    <w:rsid w:val="00DE7C97"/>
    <w:rsid w:val="00DF173E"/>
    <w:rsid w:val="00DF2CC6"/>
    <w:rsid w:val="00DF34DB"/>
    <w:rsid w:val="00DF3967"/>
    <w:rsid w:val="00DF596B"/>
    <w:rsid w:val="00DF6BA1"/>
    <w:rsid w:val="00DF6FB2"/>
    <w:rsid w:val="00E0280D"/>
    <w:rsid w:val="00E051F5"/>
    <w:rsid w:val="00E056DB"/>
    <w:rsid w:val="00E05FD5"/>
    <w:rsid w:val="00E06831"/>
    <w:rsid w:val="00E12608"/>
    <w:rsid w:val="00E13622"/>
    <w:rsid w:val="00E153E7"/>
    <w:rsid w:val="00E1557B"/>
    <w:rsid w:val="00E157EC"/>
    <w:rsid w:val="00E15ED4"/>
    <w:rsid w:val="00E1627F"/>
    <w:rsid w:val="00E170A9"/>
    <w:rsid w:val="00E171D1"/>
    <w:rsid w:val="00E17AAE"/>
    <w:rsid w:val="00E24F8E"/>
    <w:rsid w:val="00E25B47"/>
    <w:rsid w:val="00E2695A"/>
    <w:rsid w:val="00E270DE"/>
    <w:rsid w:val="00E274DE"/>
    <w:rsid w:val="00E27B1A"/>
    <w:rsid w:val="00E3318E"/>
    <w:rsid w:val="00E33EE3"/>
    <w:rsid w:val="00E349B3"/>
    <w:rsid w:val="00E34A7E"/>
    <w:rsid w:val="00E36156"/>
    <w:rsid w:val="00E36299"/>
    <w:rsid w:val="00E37413"/>
    <w:rsid w:val="00E379B5"/>
    <w:rsid w:val="00E40FA0"/>
    <w:rsid w:val="00E42DA6"/>
    <w:rsid w:val="00E44398"/>
    <w:rsid w:val="00E44BE9"/>
    <w:rsid w:val="00E44EA6"/>
    <w:rsid w:val="00E45BFF"/>
    <w:rsid w:val="00E45D10"/>
    <w:rsid w:val="00E45F7D"/>
    <w:rsid w:val="00E46DD3"/>
    <w:rsid w:val="00E470F4"/>
    <w:rsid w:val="00E47453"/>
    <w:rsid w:val="00E50643"/>
    <w:rsid w:val="00E50BE0"/>
    <w:rsid w:val="00E50FFD"/>
    <w:rsid w:val="00E5174E"/>
    <w:rsid w:val="00E51D8F"/>
    <w:rsid w:val="00E51EA8"/>
    <w:rsid w:val="00E522EB"/>
    <w:rsid w:val="00E524BC"/>
    <w:rsid w:val="00E5339B"/>
    <w:rsid w:val="00E538BD"/>
    <w:rsid w:val="00E5390F"/>
    <w:rsid w:val="00E53CBF"/>
    <w:rsid w:val="00E55C4C"/>
    <w:rsid w:val="00E5746A"/>
    <w:rsid w:val="00E60912"/>
    <w:rsid w:val="00E60DF8"/>
    <w:rsid w:val="00E61782"/>
    <w:rsid w:val="00E61C05"/>
    <w:rsid w:val="00E63014"/>
    <w:rsid w:val="00E65CEA"/>
    <w:rsid w:val="00E65FA0"/>
    <w:rsid w:val="00E66662"/>
    <w:rsid w:val="00E66D12"/>
    <w:rsid w:val="00E702A0"/>
    <w:rsid w:val="00E7211C"/>
    <w:rsid w:val="00E7246D"/>
    <w:rsid w:val="00E73E1C"/>
    <w:rsid w:val="00E742DB"/>
    <w:rsid w:val="00E771D9"/>
    <w:rsid w:val="00E77354"/>
    <w:rsid w:val="00E77851"/>
    <w:rsid w:val="00E80FDB"/>
    <w:rsid w:val="00E82C38"/>
    <w:rsid w:val="00E83100"/>
    <w:rsid w:val="00E835F7"/>
    <w:rsid w:val="00E837ED"/>
    <w:rsid w:val="00E854A7"/>
    <w:rsid w:val="00E8602B"/>
    <w:rsid w:val="00E8658B"/>
    <w:rsid w:val="00E872E3"/>
    <w:rsid w:val="00E87921"/>
    <w:rsid w:val="00E87965"/>
    <w:rsid w:val="00E87CA6"/>
    <w:rsid w:val="00E90B01"/>
    <w:rsid w:val="00E91FDE"/>
    <w:rsid w:val="00E92699"/>
    <w:rsid w:val="00E94AE7"/>
    <w:rsid w:val="00E952DA"/>
    <w:rsid w:val="00E9680E"/>
    <w:rsid w:val="00E96A08"/>
    <w:rsid w:val="00E9725C"/>
    <w:rsid w:val="00E9781F"/>
    <w:rsid w:val="00E97F64"/>
    <w:rsid w:val="00EA3835"/>
    <w:rsid w:val="00EA3E59"/>
    <w:rsid w:val="00EA44E5"/>
    <w:rsid w:val="00EA4C93"/>
    <w:rsid w:val="00EA59C3"/>
    <w:rsid w:val="00EA5EC9"/>
    <w:rsid w:val="00EA60D8"/>
    <w:rsid w:val="00EA61D5"/>
    <w:rsid w:val="00EA6925"/>
    <w:rsid w:val="00EA7137"/>
    <w:rsid w:val="00EB0887"/>
    <w:rsid w:val="00EB0903"/>
    <w:rsid w:val="00EB1092"/>
    <w:rsid w:val="00EB29BE"/>
    <w:rsid w:val="00EB48B4"/>
    <w:rsid w:val="00EB4BE3"/>
    <w:rsid w:val="00EB5951"/>
    <w:rsid w:val="00EB5C4E"/>
    <w:rsid w:val="00EB6E43"/>
    <w:rsid w:val="00EB78A1"/>
    <w:rsid w:val="00EB7C05"/>
    <w:rsid w:val="00EC0EEC"/>
    <w:rsid w:val="00EC1E39"/>
    <w:rsid w:val="00EC2989"/>
    <w:rsid w:val="00EC6A5D"/>
    <w:rsid w:val="00EC7FF1"/>
    <w:rsid w:val="00ED060E"/>
    <w:rsid w:val="00ED0B9C"/>
    <w:rsid w:val="00ED0F41"/>
    <w:rsid w:val="00ED1732"/>
    <w:rsid w:val="00ED2AA2"/>
    <w:rsid w:val="00ED4458"/>
    <w:rsid w:val="00ED4710"/>
    <w:rsid w:val="00ED60BD"/>
    <w:rsid w:val="00ED774C"/>
    <w:rsid w:val="00EE04D3"/>
    <w:rsid w:val="00EE0F1A"/>
    <w:rsid w:val="00EE12A9"/>
    <w:rsid w:val="00EE268B"/>
    <w:rsid w:val="00EE2C85"/>
    <w:rsid w:val="00EE2D39"/>
    <w:rsid w:val="00EE2D3E"/>
    <w:rsid w:val="00EE43CB"/>
    <w:rsid w:val="00EE5E1C"/>
    <w:rsid w:val="00EE6CD5"/>
    <w:rsid w:val="00EF0FC6"/>
    <w:rsid w:val="00EF104B"/>
    <w:rsid w:val="00EF27D7"/>
    <w:rsid w:val="00EF2EC2"/>
    <w:rsid w:val="00EF3004"/>
    <w:rsid w:val="00EF36A5"/>
    <w:rsid w:val="00EF3B2C"/>
    <w:rsid w:val="00EF4AA1"/>
    <w:rsid w:val="00EF5C0D"/>
    <w:rsid w:val="00EF5D0B"/>
    <w:rsid w:val="00EF7577"/>
    <w:rsid w:val="00EF77B4"/>
    <w:rsid w:val="00EF7CD4"/>
    <w:rsid w:val="00EF7E13"/>
    <w:rsid w:val="00EF7F51"/>
    <w:rsid w:val="00F007A3"/>
    <w:rsid w:val="00F00C83"/>
    <w:rsid w:val="00F00DB1"/>
    <w:rsid w:val="00F0137F"/>
    <w:rsid w:val="00F02CDE"/>
    <w:rsid w:val="00F032D0"/>
    <w:rsid w:val="00F03472"/>
    <w:rsid w:val="00F035E3"/>
    <w:rsid w:val="00F042AA"/>
    <w:rsid w:val="00F04E26"/>
    <w:rsid w:val="00F062AC"/>
    <w:rsid w:val="00F07D75"/>
    <w:rsid w:val="00F12831"/>
    <w:rsid w:val="00F1299D"/>
    <w:rsid w:val="00F162E5"/>
    <w:rsid w:val="00F1648A"/>
    <w:rsid w:val="00F16B05"/>
    <w:rsid w:val="00F17126"/>
    <w:rsid w:val="00F172D6"/>
    <w:rsid w:val="00F175C3"/>
    <w:rsid w:val="00F201B3"/>
    <w:rsid w:val="00F20C99"/>
    <w:rsid w:val="00F20EA6"/>
    <w:rsid w:val="00F20ED8"/>
    <w:rsid w:val="00F2186A"/>
    <w:rsid w:val="00F21998"/>
    <w:rsid w:val="00F242DF"/>
    <w:rsid w:val="00F25291"/>
    <w:rsid w:val="00F2536D"/>
    <w:rsid w:val="00F26375"/>
    <w:rsid w:val="00F26473"/>
    <w:rsid w:val="00F267A8"/>
    <w:rsid w:val="00F300F8"/>
    <w:rsid w:val="00F30B09"/>
    <w:rsid w:val="00F30B3B"/>
    <w:rsid w:val="00F3173A"/>
    <w:rsid w:val="00F329F5"/>
    <w:rsid w:val="00F33662"/>
    <w:rsid w:val="00F33E23"/>
    <w:rsid w:val="00F356D8"/>
    <w:rsid w:val="00F36146"/>
    <w:rsid w:val="00F40DB9"/>
    <w:rsid w:val="00F4167B"/>
    <w:rsid w:val="00F41A5E"/>
    <w:rsid w:val="00F43929"/>
    <w:rsid w:val="00F43FCE"/>
    <w:rsid w:val="00F45A8B"/>
    <w:rsid w:val="00F46856"/>
    <w:rsid w:val="00F52061"/>
    <w:rsid w:val="00F5311B"/>
    <w:rsid w:val="00F53877"/>
    <w:rsid w:val="00F540A3"/>
    <w:rsid w:val="00F5467B"/>
    <w:rsid w:val="00F54A25"/>
    <w:rsid w:val="00F5511E"/>
    <w:rsid w:val="00F55839"/>
    <w:rsid w:val="00F571FE"/>
    <w:rsid w:val="00F6071E"/>
    <w:rsid w:val="00F609D4"/>
    <w:rsid w:val="00F60D29"/>
    <w:rsid w:val="00F640E5"/>
    <w:rsid w:val="00F6469F"/>
    <w:rsid w:val="00F65129"/>
    <w:rsid w:val="00F668F1"/>
    <w:rsid w:val="00F66B81"/>
    <w:rsid w:val="00F66F34"/>
    <w:rsid w:val="00F67C40"/>
    <w:rsid w:val="00F715BA"/>
    <w:rsid w:val="00F72A87"/>
    <w:rsid w:val="00F7320C"/>
    <w:rsid w:val="00F73585"/>
    <w:rsid w:val="00F762AC"/>
    <w:rsid w:val="00F768D3"/>
    <w:rsid w:val="00F8205E"/>
    <w:rsid w:val="00F82806"/>
    <w:rsid w:val="00F83C56"/>
    <w:rsid w:val="00F854EF"/>
    <w:rsid w:val="00F876C1"/>
    <w:rsid w:val="00F876D2"/>
    <w:rsid w:val="00F87EA6"/>
    <w:rsid w:val="00F905D0"/>
    <w:rsid w:val="00F92012"/>
    <w:rsid w:val="00F92923"/>
    <w:rsid w:val="00F92ECA"/>
    <w:rsid w:val="00F94DA0"/>
    <w:rsid w:val="00F974E4"/>
    <w:rsid w:val="00F97800"/>
    <w:rsid w:val="00FA01A2"/>
    <w:rsid w:val="00FA05E7"/>
    <w:rsid w:val="00FA14AA"/>
    <w:rsid w:val="00FA2F7B"/>
    <w:rsid w:val="00FA3AE2"/>
    <w:rsid w:val="00FA436D"/>
    <w:rsid w:val="00FA7559"/>
    <w:rsid w:val="00FA7612"/>
    <w:rsid w:val="00FB0A84"/>
    <w:rsid w:val="00FB1A24"/>
    <w:rsid w:val="00FB32BF"/>
    <w:rsid w:val="00FB33C8"/>
    <w:rsid w:val="00FB68C6"/>
    <w:rsid w:val="00FB7AF1"/>
    <w:rsid w:val="00FC0732"/>
    <w:rsid w:val="00FC0AD6"/>
    <w:rsid w:val="00FC2E77"/>
    <w:rsid w:val="00FC3FB0"/>
    <w:rsid w:val="00FC41C7"/>
    <w:rsid w:val="00FC41D0"/>
    <w:rsid w:val="00FC48F0"/>
    <w:rsid w:val="00FC49E7"/>
    <w:rsid w:val="00FC52DD"/>
    <w:rsid w:val="00FC6288"/>
    <w:rsid w:val="00FC6D02"/>
    <w:rsid w:val="00FC6EB0"/>
    <w:rsid w:val="00FC79C8"/>
    <w:rsid w:val="00FD0FAE"/>
    <w:rsid w:val="00FD0FEF"/>
    <w:rsid w:val="00FD1476"/>
    <w:rsid w:val="00FD1EE2"/>
    <w:rsid w:val="00FD281C"/>
    <w:rsid w:val="00FD3720"/>
    <w:rsid w:val="00FD50A9"/>
    <w:rsid w:val="00FD5590"/>
    <w:rsid w:val="00FD6363"/>
    <w:rsid w:val="00FD6BAE"/>
    <w:rsid w:val="00FD70A6"/>
    <w:rsid w:val="00FD71E1"/>
    <w:rsid w:val="00FD79EB"/>
    <w:rsid w:val="00FE1B47"/>
    <w:rsid w:val="00FE3AEF"/>
    <w:rsid w:val="00FE3AF3"/>
    <w:rsid w:val="00FE3C06"/>
    <w:rsid w:val="00FE3DDE"/>
    <w:rsid w:val="00FE40E7"/>
    <w:rsid w:val="00FE48B1"/>
    <w:rsid w:val="00FE7374"/>
    <w:rsid w:val="00FF25AB"/>
    <w:rsid w:val="00FF5109"/>
    <w:rsid w:val="00FF6501"/>
    <w:rsid w:val="00FF6EA1"/>
    <w:rsid w:val="00FF7C52"/>
    <w:rsid w:val="00FF7CB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8651D"/>
  <w15:docId w15:val="{A0D4001D-DDC1-41F1-844B-F3E50F16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2A"/>
  </w:style>
  <w:style w:type="paragraph" w:styleId="Heading1">
    <w:name w:val="heading 1"/>
    <w:basedOn w:val="Normal"/>
    <w:next w:val="Normal"/>
    <w:link w:val="Heading1Char"/>
    <w:uiPriority w:val="9"/>
    <w:qFormat/>
    <w:rsid w:val="00A46C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6C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47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2F6CD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4D71"/>
    <w:pPr>
      <w:ind w:left="720"/>
      <w:contextualSpacing/>
    </w:pPr>
  </w:style>
  <w:style w:type="paragraph" w:styleId="Header">
    <w:name w:val="header"/>
    <w:basedOn w:val="Normal"/>
    <w:link w:val="HeaderChar"/>
    <w:uiPriority w:val="99"/>
    <w:unhideWhenUsed/>
    <w:rsid w:val="00834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D71"/>
  </w:style>
  <w:style w:type="paragraph" w:styleId="Footer">
    <w:name w:val="footer"/>
    <w:basedOn w:val="Normal"/>
    <w:link w:val="FooterChar"/>
    <w:uiPriority w:val="99"/>
    <w:unhideWhenUsed/>
    <w:rsid w:val="00834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71"/>
  </w:style>
  <w:style w:type="character" w:customStyle="1" w:styleId="Heading1Char">
    <w:name w:val="Heading 1 Char"/>
    <w:basedOn w:val="DefaultParagraphFont"/>
    <w:link w:val="Heading1"/>
    <w:uiPriority w:val="9"/>
    <w:rsid w:val="00A46C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46C1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90358"/>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090358"/>
    <w:rPr>
      <w:rFonts w:ascii="Arial" w:eastAsia="Arial" w:hAnsi="Arial" w:cs="Arial"/>
      <w:sz w:val="19"/>
      <w:szCs w:val="19"/>
    </w:rPr>
  </w:style>
  <w:style w:type="paragraph" w:customStyle="1" w:styleId="Default">
    <w:name w:val="Default"/>
    <w:rsid w:val="005B69E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85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46C"/>
    <w:rPr>
      <w:rFonts w:ascii="Segoe UI" w:hAnsi="Segoe UI" w:cs="Segoe UI"/>
      <w:sz w:val="18"/>
      <w:szCs w:val="18"/>
    </w:rPr>
  </w:style>
  <w:style w:type="table" w:styleId="TableGrid">
    <w:name w:val="Table Grid"/>
    <w:basedOn w:val="TableNormal"/>
    <w:uiPriority w:val="39"/>
    <w:rsid w:val="00E7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3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0474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12608"/>
    <w:rPr>
      <w:b/>
      <w:bCs/>
    </w:rPr>
  </w:style>
  <w:style w:type="character" w:customStyle="1" w:styleId="Heading6Char">
    <w:name w:val="Heading 6 Char"/>
    <w:basedOn w:val="DefaultParagraphFont"/>
    <w:link w:val="Heading6"/>
    <w:uiPriority w:val="9"/>
    <w:semiHidden/>
    <w:rsid w:val="002F6CD2"/>
    <w:rPr>
      <w:rFonts w:asciiTheme="majorHAnsi" w:eastAsiaTheme="majorEastAsia" w:hAnsiTheme="majorHAnsi" w:cstheme="majorBidi"/>
      <w:color w:val="1F4D78" w:themeColor="accent1" w:themeShade="7F"/>
    </w:rPr>
  </w:style>
  <w:style w:type="paragraph" w:styleId="Revision">
    <w:name w:val="Revision"/>
    <w:hidden/>
    <w:uiPriority w:val="99"/>
    <w:semiHidden/>
    <w:rsid w:val="00967F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92">
      <w:bodyDiv w:val="1"/>
      <w:marLeft w:val="0"/>
      <w:marRight w:val="0"/>
      <w:marTop w:val="0"/>
      <w:marBottom w:val="0"/>
      <w:divBdr>
        <w:top w:val="none" w:sz="0" w:space="0" w:color="auto"/>
        <w:left w:val="none" w:sz="0" w:space="0" w:color="auto"/>
        <w:bottom w:val="none" w:sz="0" w:space="0" w:color="auto"/>
        <w:right w:val="none" w:sz="0" w:space="0" w:color="auto"/>
      </w:divBdr>
    </w:div>
    <w:div w:id="64575212">
      <w:bodyDiv w:val="1"/>
      <w:marLeft w:val="0"/>
      <w:marRight w:val="0"/>
      <w:marTop w:val="0"/>
      <w:marBottom w:val="0"/>
      <w:divBdr>
        <w:top w:val="none" w:sz="0" w:space="0" w:color="auto"/>
        <w:left w:val="none" w:sz="0" w:space="0" w:color="auto"/>
        <w:bottom w:val="none" w:sz="0" w:space="0" w:color="auto"/>
        <w:right w:val="none" w:sz="0" w:space="0" w:color="auto"/>
      </w:divBdr>
    </w:div>
    <w:div w:id="125971581">
      <w:bodyDiv w:val="1"/>
      <w:marLeft w:val="0"/>
      <w:marRight w:val="0"/>
      <w:marTop w:val="0"/>
      <w:marBottom w:val="0"/>
      <w:divBdr>
        <w:top w:val="none" w:sz="0" w:space="0" w:color="auto"/>
        <w:left w:val="none" w:sz="0" w:space="0" w:color="auto"/>
        <w:bottom w:val="none" w:sz="0" w:space="0" w:color="auto"/>
        <w:right w:val="none" w:sz="0" w:space="0" w:color="auto"/>
      </w:divBdr>
    </w:div>
    <w:div w:id="138958911">
      <w:bodyDiv w:val="1"/>
      <w:marLeft w:val="0"/>
      <w:marRight w:val="0"/>
      <w:marTop w:val="0"/>
      <w:marBottom w:val="0"/>
      <w:divBdr>
        <w:top w:val="none" w:sz="0" w:space="0" w:color="auto"/>
        <w:left w:val="none" w:sz="0" w:space="0" w:color="auto"/>
        <w:bottom w:val="none" w:sz="0" w:space="0" w:color="auto"/>
        <w:right w:val="none" w:sz="0" w:space="0" w:color="auto"/>
      </w:divBdr>
    </w:div>
    <w:div w:id="154689872">
      <w:bodyDiv w:val="1"/>
      <w:marLeft w:val="0"/>
      <w:marRight w:val="0"/>
      <w:marTop w:val="0"/>
      <w:marBottom w:val="0"/>
      <w:divBdr>
        <w:top w:val="none" w:sz="0" w:space="0" w:color="auto"/>
        <w:left w:val="none" w:sz="0" w:space="0" w:color="auto"/>
        <w:bottom w:val="none" w:sz="0" w:space="0" w:color="auto"/>
        <w:right w:val="none" w:sz="0" w:space="0" w:color="auto"/>
      </w:divBdr>
      <w:divsChild>
        <w:div w:id="2081826892">
          <w:marLeft w:val="0"/>
          <w:marRight w:val="0"/>
          <w:marTop w:val="0"/>
          <w:marBottom w:val="0"/>
          <w:divBdr>
            <w:top w:val="none" w:sz="0" w:space="0" w:color="auto"/>
            <w:left w:val="none" w:sz="0" w:space="0" w:color="auto"/>
            <w:bottom w:val="none" w:sz="0" w:space="0" w:color="auto"/>
            <w:right w:val="none" w:sz="0" w:space="0" w:color="auto"/>
          </w:divBdr>
          <w:divsChild>
            <w:div w:id="1022510949">
              <w:marLeft w:val="0"/>
              <w:marRight w:val="0"/>
              <w:marTop w:val="0"/>
              <w:marBottom w:val="0"/>
              <w:divBdr>
                <w:top w:val="none" w:sz="0" w:space="0" w:color="auto"/>
                <w:left w:val="none" w:sz="0" w:space="0" w:color="auto"/>
                <w:bottom w:val="none" w:sz="0" w:space="0" w:color="auto"/>
                <w:right w:val="none" w:sz="0" w:space="0" w:color="auto"/>
              </w:divBdr>
              <w:divsChild>
                <w:div w:id="897087538">
                  <w:marLeft w:val="0"/>
                  <w:marRight w:val="0"/>
                  <w:marTop w:val="0"/>
                  <w:marBottom w:val="0"/>
                  <w:divBdr>
                    <w:top w:val="none" w:sz="0" w:space="0" w:color="auto"/>
                    <w:left w:val="none" w:sz="0" w:space="0" w:color="auto"/>
                    <w:bottom w:val="none" w:sz="0" w:space="0" w:color="auto"/>
                    <w:right w:val="none" w:sz="0" w:space="0" w:color="auto"/>
                  </w:divBdr>
                  <w:divsChild>
                    <w:div w:id="1125270834">
                      <w:marLeft w:val="0"/>
                      <w:marRight w:val="0"/>
                      <w:marTop w:val="0"/>
                      <w:marBottom w:val="0"/>
                      <w:divBdr>
                        <w:top w:val="none" w:sz="0" w:space="0" w:color="auto"/>
                        <w:left w:val="none" w:sz="0" w:space="0" w:color="auto"/>
                        <w:bottom w:val="none" w:sz="0" w:space="0" w:color="auto"/>
                        <w:right w:val="none" w:sz="0" w:space="0" w:color="auto"/>
                      </w:divBdr>
                      <w:divsChild>
                        <w:div w:id="1847860004">
                          <w:marLeft w:val="0"/>
                          <w:marRight w:val="0"/>
                          <w:marTop w:val="0"/>
                          <w:marBottom w:val="0"/>
                          <w:divBdr>
                            <w:top w:val="none" w:sz="0" w:space="0" w:color="auto"/>
                            <w:left w:val="none" w:sz="0" w:space="0" w:color="auto"/>
                            <w:bottom w:val="none" w:sz="0" w:space="0" w:color="auto"/>
                            <w:right w:val="none" w:sz="0" w:space="0" w:color="auto"/>
                          </w:divBdr>
                          <w:divsChild>
                            <w:div w:id="906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2055">
      <w:bodyDiv w:val="1"/>
      <w:marLeft w:val="0"/>
      <w:marRight w:val="0"/>
      <w:marTop w:val="0"/>
      <w:marBottom w:val="0"/>
      <w:divBdr>
        <w:top w:val="none" w:sz="0" w:space="0" w:color="auto"/>
        <w:left w:val="none" w:sz="0" w:space="0" w:color="auto"/>
        <w:bottom w:val="none" w:sz="0" w:space="0" w:color="auto"/>
        <w:right w:val="none" w:sz="0" w:space="0" w:color="auto"/>
      </w:divBdr>
      <w:divsChild>
        <w:div w:id="1371028895">
          <w:marLeft w:val="0"/>
          <w:marRight w:val="0"/>
          <w:marTop w:val="0"/>
          <w:marBottom w:val="0"/>
          <w:divBdr>
            <w:top w:val="none" w:sz="0" w:space="0" w:color="auto"/>
            <w:left w:val="none" w:sz="0" w:space="0" w:color="auto"/>
            <w:bottom w:val="none" w:sz="0" w:space="0" w:color="auto"/>
            <w:right w:val="none" w:sz="0" w:space="0" w:color="auto"/>
          </w:divBdr>
          <w:divsChild>
            <w:div w:id="943074362">
              <w:marLeft w:val="0"/>
              <w:marRight w:val="0"/>
              <w:marTop w:val="0"/>
              <w:marBottom w:val="0"/>
              <w:divBdr>
                <w:top w:val="none" w:sz="0" w:space="0" w:color="auto"/>
                <w:left w:val="none" w:sz="0" w:space="0" w:color="auto"/>
                <w:bottom w:val="none" w:sz="0" w:space="0" w:color="auto"/>
                <w:right w:val="none" w:sz="0" w:space="0" w:color="auto"/>
              </w:divBdr>
              <w:divsChild>
                <w:div w:id="699740815">
                  <w:marLeft w:val="0"/>
                  <w:marRight w:val="0"/>
                  <w:marTop w:val="0"/>
                  <w:marBottom w:val="0"/>
                  <w:divBdr>
                    <w:top w:val="none" w:sz="0" w:space="0" w:color="auto"/>
                    <w:left w:val="none" w:sz="0" w:space="0" w:color="auto"/>
                    <w:bottom w:val="none" w:sz="0" w:space="0" w:color="auto"/>
                    <w:right w:val="none" w:sz="0" w:space="0" w:color="auto"/>
                  </w:divBdr>
                  <w:divsChild>
                    <w:div w:id="1203787670">
                      <w:marLeft w:val="0"/>
                      <w:marRight w:val="0"/>
                      <w:marTop w:val="0"/>
                      <w:marBottom w:val="0"/>
                      <w:divBdr>
                        <w:top w:val="none" w:sz="0" w:space="0" w:color="auto"/>
                        <w:left w:val="none" w:sz="0" w:space="0" w:color="auto"/>
                        <w:bottom w:val="none" w:sz="0" w:space="0" w:color="auto"/>
                        <w:right w:val="none" w:sz="0" w:space="0" w:color="auto"/>
                      </w:divBdr>
                      <w:divsChild>
                        <w:div w:id="129641143">
                          <w:marLeft w:val="0"/>
                          <w:marRight w:val="0"/>
                          <w:marTop w:val="0"/>
                          <w:marBottom w:val="0"/>
                          <w:divBdr>
                            <w:top w:val="none" w:sz="0" w:space="0" w:color="auto"/>
                            <w:left w:val="none" w:sz="0" w:space="0" w:color="auto"/>
                            <w:bottom w:val="none" w:sz="0" w:space="0" w:color="auto"/>
                            <w:right w:val="none" w:sz="0" w:space="0" w:color="auto"/>
                          </w:divBdr>
                          <w:divsChild>
                            <w:div w:id="1120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41459">
      <w:bodyDiv w:val="1"/>
      <w:marLeft w:val="0"/>
      <w:marRight w:val="0"/>
      <w:marTop w:val="0"/>
      <w:marBottom w:val="0"/>
      <w:divBdr>
        <w:top w:val="none" w:sz="0" w:space="0" w:color="auto"/>
        <w:left w:val="none" w:sz="0" w:space="0" w:color="auto"/>
        <w:bottom w:val="none" w:sz="0" w:space="0" w:color="auto"/>
        <w:right w:val="none" w:sz="0" w:space="0" w:color="auto"/>
      </w:divBdr>
      <w:divsChild>
        <w:div w:id="1743795317">
          <w:marLeft w:val="0"/>
          <w:marRight w:val="0"/>
          <w:marTop w:val="0"/>
          <w:marBottom w:val="0"/>
          <w:divBdr>
            <w:top w:val="none" w:sz="0" w:space="0" w:color="auto"/>
            <w:left w:val="none" w:sz="0" w:space="0" w:color="auto"/>
            <w:bottom w:val="none" w:sz="0" w:space="0" w:color="auto"/>
            <w:right w:val="none" w:sz="0" w:space="0" w:color="auto"/>
          </w:divBdr>
          <w:divsChild>
            <w:div w:id="2002780816">
              <w:marLeft w:val="0"/>
              <w:marRight w:val="0"/>
              <w:marTop w:val="0"/>
              <w:marBottom w:val="0"/>
              <w:divBdr>
                <w:top w:val="none" w:sz="0" w:space="0" w:color="auto"/>
                <w:left w:val="none" w:sz="0" w:space="0" w:color="auto"/>
                <w:bottom w:val="none" w:sz="0" w:space="0" w:color="auto"/>
                <w:right w:val="none" w:sz="0" w:space="0" w:color="auto"/>
              </w:divBdr>
              <w:divsChild>
                <w:div w:id="59250019">
                  <w:marLeft w:val="0"/>
                  <w:marRight w:val="0"/>
                  <w:marTop w:val="0"/>
                  <w:marBottom w:val="0"/>
                  <w:divBdr>
                    <w:top w:val="none" w:sz="0" w:space="0" w:color="auto"/>
                    <w:left w:val="none" w:sz="0" w:space="0" w:color="auto"/>
                    <w:bottom w:val="none" w:sz="0" w:space="0" w:color="auto"/>
                    <w:right w:val="none" w:sz="0" w:space="0" w:color="auto"/>
                  </w:divBdr>
                  <w:divsChild>
                    <w:div w:id="16277821">
                      <w:marLeft w:val="0"/>
                      <w:marRight w:val="0"/>
                      <w:marTop w:val="0"/>
                      <w:marBottom w:val="0"/>
                      <w:divBdr>
                        <w:top w:val="none" w:sz="0" w:space="0" w:color="auto"/>
                        <w:left w:val="none" w:sz="0" w:space="0" w:color="auto"/>
                        <w:bottom w:val="none" w:sz="0" w:space="0" w:color="auto"/>
                        <w:right w:val="none" w:sz="0" w:space="0" w:color="auto"/>
                      </w:divBdr>
                      <w:divsChild>
                        <w:div w:id="35012008">
                          <w:marLeft w:val="0"/>
                          <w:marRight w:val="0"/>
                          <w:marTop w:val="0"/>
                          <w:marBottom w:val="0"/>
                          <w:divBdr>
                            <w:top w:val="none" w:sz="0" w:space="0" w:color="auto"/>
                            <w:left w:val="none" w:sz="0" w:space="0" w:color="auto"/>
                            <w:bottom w:val="none" w:sz="0" w:space="0" w:color="auto"/>
                            <w:right w:val="none" w:sz="0" w:space="0" w:color="auto"/>
                          </w:divBdr>
                          <w:divsChild>
                            <w:div w:id="642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88735">
      <w:bodyDiv w:val="1"/>
      <w:marLeft w:val="0"/>
      <w:marRight w:val="0"/>
      <w:marTop w:val="0"/>
      <w:marBottom w:val="0"/>
      <w:divBdr>
        <w:top w:val="none" w:sz="0" w:space="0" w:color="auto"/>
        <w:left w:val="none" w:sz="0" w:space="0" w:color="auto"/>
        <w:bottom w:val="none" w:sz="0" w:space="0" w:color="auto"/>
        <w:right w:val="none" w:sz="0" w:space="0" w:color="auto"/>
      </w:divBdr>
    </w:div>
    <w:div w:id="232589313">
      <w:bodyDiv w:val="1"/>
      <w:marLeft w:val="0"/>
      <w:marRight w:val="0"/>
      <w:marTop w:val="0"/>
      <w:marBottom w:val="0"/>
      <w:divBdr>
        <w:top w:val="none" w:sz="0" w:space="0" w:color="auto"/>
        <w:left w:val="none" w:sz="0" w:space="0" w:color="auto"/>
        <w:bottom w:val="none" w:sz="0" w:space="0" w:color="auto"/>
        <w:right w:val="none" w:sz="0" w:space="0" w:color="auto"/>
      </w:divBdr>
      <w:divsChild>
        <w:div w:id="584456201">
          <w:marLeft w:val="0"/>
          <w:marRight w:val="0"/>
          <w:marTop w:val="0"/>
          <w:marBottom w:val="0"/>
          <w:divBdr>
            <w:top w:val="none" w:sz="0" w:space="0" w:color="auto"/>
            <w:left w:val="none" w:sz="0" w:space="0" w:color="auto"/>
            <w:bottom w:val="none" w:sz="0" w:space="0" w:color="auto"/>
            <w:right w:val="none" w:sz="0" w:space="0" w:color="auto"/>
          </w:divBdr>
          <w:divsChild>
            <w:div w:id="43987705">
              <w:marLeft w:val="0"/>
              <w:marRight w:val="0"/>
              <w:marTop w:val="0"/>
              <w:marBottom w:val="0"/>
              <w:divBdr>
                <w:top w:val="none" w:sz="0" w:space="0" w:color="auto"/>
                <w:left w:val="none" w:sz="0" w:space="0" w:color="auto"/>
                <w:bottom w:val="none" w:sz="0" w:space="0" w:color="auto"/>
                <w:right w:val="none" w:sz="0" w:space="0" w:color="auto"/>
              </w:divBdr>
              <w:divsChild>
                <w:div w:id="322439879">
                  <w:marLeft w:val="0"/>
                  <w:marRight w:val="0"/>
                  <w:marTop w:val="0"/>
                  <w:marBottom w:val="0"/>
                  <w:divBdr>
                    <w:top w:val="none" w:sz="0" w:space="0" w:color="auto"/>
                    <w:left w:val="none" w:sz="0" w:space="0" w:color="auto"/>
                    <w:bottom w:val="none" w:sz="0" w:space="0" w:color="auto"/>
                    <w:right w:val="none" w:sz="0" w:space="0" w:color="auto"/>
                  </w:divBdr>
                  <w:divsChild>
                    <w:div w:id="1027372818">
                      <w:marLeft w:val="0"/>
                      <w:marRight w:val="0"/>
                      <w:marTop w:val="0"/>
                      <w:marBottom w:val="0"/>
                      <w:divBdr>
                        <w:top w:val="none" w:sz="0" w:space="0" w:color="auto"/>
                        <w:left w:val="none" w:sz="0" w:space="0" w:color="auto"/>
                        <w:bottom w:val="none" w:sz="0" w:space="0" w:color="auto"/>
                        <w:right w:val="none" w:sz="0" w:space="0" w:color="auto"/>
                      </w:divBdr>
                      <w:divsChild>
                        <w:div w:id="1636597297">
                          <w:marLeft w:val="0"/>
                          <w:marRight w:val="0"/>
                          <w:marTop w:val="0"/>
                          <w:marBottom w:val="0"/>
                          <w:divBdr>
                            <w:top w:val="none" w:sz="0" w:space="0" w:color="auto"/>
                            <w:left w:val="none" w:sz="0" w:space="0" w:color="auto"/>
                            <w:bottom w:val="none" w:sz="0" w:space="0" w:color="auto"/>
                            <w:right w:val="none" w:sz="0" w:space="0" w:color="auto"/>
                          </w:divBdr>
                          <w:divsChild>
                            <w:div w:id="16623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295">
      <w:bodyDiv w:val="1"/>
      <w:marLeft w:val="0"/>
      <w:marRight w:val="0"/>
      <w:marTop w:val="0"/>
      <w:marBottom w:val="0"/>
      <w:divBdr>
        <w:top w:val="none" w:sz="0" w:space="0" w:color="auto"/>
        <w:left w:val="none" w:sz="0" w:space="0" w:color="auto"/>
        <w:bottom w:val="none" w:sz="0" w:space="0" w:color="auto"/>
        <w:right w:val="none" w:sz="0" w:space="0" w:color="auto"/>
      </w:divBdr>
    </w:div>
    <w:div w:id="285549974">
      <w:bodyDiv w:val="1"/>
      <w:marLeft w:val="0"/>
      <w:marRight w:val="0"/>
      <w:marTop w:val="0"/>
      <w:marBottom w:val="0"/>
      <w:divBdr>
        <w:top w:val="none" w:sz="0" w:space="0" w:color="auto"/>
        <w:left w:val="none" w:sz="0" w:space="0" w:color="auto"/>
        <w:bottom w:val="none" w:sz="0" w:space="0" w:color="auto"/>
        <w:right w:val="none" w:sz="0" w:space="0" w:color="auto"/>
      </w:divBdr>
      <w:divsChild>
        <w:div w:id="939097617">
          <w:marLeft w:val="0"/>
          <w:marRight w:val="0"/>
          <w:marTop w:val="0"/>
          <w:marBottom w:val="0"/>
          <w:divBdr>
            <w:top w:val="none" w:sz="0" w:space="0" w:color="auto"/>
            <w:left w:val="none" w:sz="0" w:space="0" w:color="auto"/>
            <w:bottom w:val="none" w:sz="0" w:space="0" w:color="auto"/>
            <w:right w:val="none" w:sz="0" w:space="0" w:color="auto"/>
          </w:divBdr>
          <w:divsChild>
            <w:div w:id="437919751">
              <w:marLeft w:val="0"/>
              <w:marRight w:val="0"/>
              <w:marTop w:val="0"/>
              <w:marBottom w:val="0"/>
              <w:divBdr>
                <w:top w:val="none" w:sz="0" w:space="0" w:color="auto"/>
                <w:left w:val="none" w:sz="0" w:space="0" w:color="auto"/>
                <w:bottom w:val="none" w:sz="0" w:space="0" w:color="auto"/>
                <w:right w:val="none" w:sz="0" w:space="0" w:color="auto"/>
              </w:divBdr>
              <w:divsChild>
                <w:div w:id="143620308">
                  <w:marLeft w:val="0"/>
                  <w:marRight w:val="0"/>
                  <w:marTop w:val="0"/>
                  <w:marBottom w:val="0"/>
                  <w:divBdr>
                    <w:top w:val="none" w:sz="0" w:space="0" w:color="auto"/>
                    <w:left w:val="none" w:sz="0" w:space="0" w:color="auto"/>
                    <w:bottom w:val="none" w:sz="0" w:space="0" w:color="auto"/>
                    <w:right w:val="none" w:sz="0" w:space="0" w:color="auto"/>
                  </w:divBdr>
                  <w:divsChild>
                    <w:div w:id="299581074">
                      <w:marLeft w:val="0"/>
                      <w:marRight w:val="0"/>
                      <w:marTop w:val="0"/>
                      <w:marBottom w:val="0"/>
                      <w:divBdr>
                        <w:top w:val="none" w:sz="0" w:space="0" w:color="auto"/>
                        <w:left w:val="none" w:sz="0" w:space="0" w:color="auto"/>
                        <w:bottom w:val="none" w:sz="0" w:space="0" w:color="auto"/>
                        <w:right w:val="none" w:sz="0" w:space="0" w:color="auto"/>
                      </w:divBdr>
                      <w:divsChild>
                        <w:div w:id="1412123517">
                          <w:marLeft w:val="0"/>
                          <w:marRight w:val="0"/>
                          <w:marTop w:val="0"/>
                          <w:marBottom w:val="0"/>
                          <w:divBdr>
                            <w:top w:val="none" w:sz="0" w:space="0" w:color="auto"/>
                            <w:left w:val="none" w:sz="0" w:space="0" w:color="auto"/>
                            <w:bottom w:val="none" w:sz="0" w:space="0" w:color="auto"/>
                            <w:right w:val="none" w:sz="0" w:space="0" w:color="auto"/>
                          </w:divBdr>
                          <w:divsChild>
                            <w:div w:id="5758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625367">
      <w:bodyDiv w:val="1"/>
      <w:marLeft w:val="0"/>
      <w:marRight w:val="0"/>
      <w:marTop w:val="0"/>
      <w:marBottom w:val="0"/>
      <w:divBdr>
        <w:top w:val="none" w:sz="0" w:space="0" w:color="auto"/>
        <w:left w:val="none" w:sz="0" w:space="0" w:color="auto"/>
        <w:bottom w:val="none" w:sz="0" w:space="0" w:color="auto"/>
        <w:right w:val="none" w:sz="0" w:space="0" w:color="auto"/>
      </w:divBdr>
      <w:divsChild>
        <w:div w:id="1442606285">
          <w:marLeft w:val="0"/>
          <w:marRight w:val="0"/>
          <w:marTop w:val="0"/>
          <w:marBottom w:val="0"/>
          <w:divBdr>
            <w:top w:val="none" w:sz="0" w:space="0" w:color="auto"/>
            <w:left w:val="none" w:sz="0" w:space="0" w:color="auto"/>
            <w:bottom w:val="none" w:sz="0" w:space="0" w:color="auto"/>
            <w:right w:val="none" w:sz="0" w:space="0" w:color="auto"/>
          </w:divBdr>
          <w:divsChild>
            <w:div w:id="1834711317">
              <w:marLeft w:val="0"/>
              <w:marRight w:val="0"/>
              <w:marTop w:val="0"/>
              <w:marBottom w:val="0"/>
              <w:divBdr>
                <w:top w:val="none" w:sz="0" w:space="0" w:color="auto"/>
                <w:left w:val="none" w:sz="0" w:space="0" w:color="auto"/>
                <w:bottom w:val="none" w:sz="0" w:space="0" w:color="auto"/>
                <w:right w:val="none" w:sz="0" w:space="0" w:color="auto"/>
              </w:divBdr>
              <w:divsChild>
                <w:div w:id="300576688">
                  <w:marLeft w:val="0"/>
                  <w:marRight w:val="0"/>
                  <w:marTop w:val="0"/>
                  <w:marBottom w:val="0"/>
                  <w:divBdr>
                    <w:top w:val="none" w:sz="0" w:space="0" w:color="auto"/>
                    <w:left w:val="none" w:sz="0" w:space="0" w:color="auto"/>
                    <w:bottom w:val="none" w:sz="0" w:space="0" w:color="auto"/>
                    <w:right w:val="none" w:sz="0" w:space="0" w:color="auto"/>
                  </w:divBdr>
                  <w:divsChild>
                    <w:div w:id="2091729018">
                      <w:marLeft w:val="0"/>
                      <w:marRight w:val="0"/>
                      <w:marTop w:val="0"/>
                      <w:marBottom w:val="0"/>
                      <w:divBdr>
                        <w:top w:val="none" w:sz="0" w:space="0" w:color="auto"/>
                        <w:left w:val="none" w:sz="0" w:space="0" w:color="auto"/>
                        <w:bottom w:val="none" w:sz="0" w:space="0" w:color="auto"/>
                        <w:right w:val="none" w:sz="0" w:space="0" w:color="auto"/>
                      </w:divBdr>
                      <w:divsChild>
                        <w:div w:id="696081644">
                          <w:marLeft w:val="0"/>
                          <w:marRight w:val="0"/>
                          <w:marTop w:val="0"/>
                          <w:marBottom w:val="0"/>
                          <w:divBdr>
                            <w:top w:val="none" w:sz="0" w:space="0" w:color="auto"/>
                            <w:left w:val="none" w:sz="0" w:space="0" w:color="auto"/>
                            <w:bottom w:val="none" w:sz="0" w:space="0" w:color="auto"/>
                            <w:right w:val="none" w:sz="0" w:space="0" w:color="auto"/>
                          </w:divBdr>
                          <w:divsChild>
                            <w:div w:id="14525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75328">
      <w:bodyDiv w:val="1"/>
      <w:marLeft w:val="0"/>
      <w:marRight w:val="0"/>
      <w:marTop w:val="0"/>
      <w:marBottom w:val="0"/>
      <w:divBdr>
        <w:top w:val="none" w:sz="0" w:space="0" w:color="auto"/>
        <w:left w:val="none" w:sz="0" w:space="0" w:color="auto"/>
        <w:bottom w:val="none" w:sz="0" w:space="0" w:color="auto"/>
        <w:right w:val="none" w:sz="0" w:space="0" w:color="auto"/>
      </w:divBdr>
    </w:div>
    <w:div w:id="397167034">
      <w:bodyDiv w:val="1"/>
      <w:marLeft w:val="0"/>
      <w:marRight w:val="0"/>
      <w:marTop w:val="0"/>
      <w:marBottom w:val="0"/>
      <w:divBdr>
        <w:top w:val="none" w:sz="0" w:space="0" w:color="auto"/>
        <w:left w:val="none" w:sz="0" w:space="0" w:color="auto"/>
        <w:bottom w:val="none" w:sz="0" w:space="0" w:color="auto"/>
        <w:right w:val="none" w:sz="0" w:space="0" w:color="auto"/>
      </w:divBdr>
    </w:div>
    <w:div w:id="418214001">
      <w:bodyDiv w:val="1"/>
      <w:marLeft w:val="0"/>
      <w:marRight w:val="0"/>
      <w:marTop w:val="0"/>
      <w:marBottom w:val="0"/>
      <w:divBdr>
        <w:top w:val="none" w:sz="0" w:space="0" w:color="auto"/>
        <w:left w:val="none" w:sz="0" w:space="0" w:color="auto"/>
        <w:bottom w:val="none" w:sz="0" w:space="0" w:color="auto"/>
        <w:right w:val="none" w:sz="0" w:space="0" w:color="auto"/>
      </w:divBdr>
      <w:divsChild>
        <w:div w:id="1317104655">
          <w:marLeft w:val="0"/>
          <w:marRight w:val="0"/>
          <w:marTop w:val="0"/>
          <w:marBottom w:val="0"/>
          <w:divBdr>
            <w:top w:val="none" w:sz="0" w:space="0" w:color="auto"/>
            <w:left w:val="none" w:sz="0" w:space="0" w:color="auto"/>
            <w:bottom w:val="none" w:sz="0" w:space="0" w:color="auto"/>
            <w:right w:val="none" w:sz="0" w:space="0" w:color="auto"/>
          </w:divBdr>
          <w:divsChild>
            <w:div w:id="61762723">
              <w:marLeft w:val="0"/>
              <w:marRight w:val="0"/>
              <w:marTop w:val="0"/>
              <w:marBottom w:val="0"/>
              <w:divBdr>
                <w:top w:val="none" w:sz="0" w:space="0" w:color="auto"/>
                <w:left w:val="none" w:sz="0" w:space="0" w:color="auto"/>
                <w:bottom w:val="none" w:sz="0" w:space="0" w:color="auto"/>
                <w:right w:val="none" w:sz="0" w:space="0" w:color="auto"/>
              </w:divBdr>
              <w:divsChild>
                <w:div w:id="1510102859">
                  <w:marLeft w:val="0"/>
                  <w:marRight w:val="0"/>
                  <w:marTop w:val="0"/>
                  <w:marBottom w:val="0"/>
                  <w:divBdr>
                    <w:top w:val="none" w:sz="0" w:space="0" w:color="auto"/>
                    <w:left w:val="none" w:sz="0" w:space="0" w:color="auto"/>
                    <w:bottom w:val="none" w:sz="0" w:space="0" w:color="auto"/>
                    <w:right w:val="none" w:sz="0" w:space="0" w:color="auto"/>
                  </w:divBdr>
                  <w:divsChild>
                    <w:div w:id="2064987993">
                      <w:marLeft w:val="0"/>
                      <w:marRight w:val="0"/>
                      <w:marTop w:val="0"/>
                      <w:marBottom w:val="0"/>
                      <w:divBdr>
                        <w:top w:val="none" w:sz="0" w:space="0" w:color="auto"/>
                        <w:left w:val="none" w:sz="0" w:space="0" w:color="auto"/>
                        <w:bottom w:val="none" w:sz="0" w:space="0" w:color="auto"/>
                        <w:right w:val="none" w:sz="0" w:space="0" w:color="auto"/>
                      </w:divBdr>
                      <w:divsChild>
                        <w:div w:id="862481676">
                          <w:marLeft w:val="0"/>
                          <w:marRight w:val="0"/>
                          <w:marTop w:val="0"/>
                          <w:marBottom w:val="0"/>
                          <w:divBdr>
                            <w:top w:val="none" w:sz="0" w:space="0" w:color="auto"/>
                            <w:left w:val="none" w:sz="0" w:space="0" w:color="auto"/>
                            <w:bottom w:val="none" w:sz="0" w:space="0" w:color="auto"/>
                            <w:right w:val="none" w:sz="0" w:space="0" w:color="auto"/>
                          </w:divBdr>
                          <w:divsChild>
                            <w:div w:id="1835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88527">
      <w:bodyDiv w:val="1"/>
      <w:marLeft w:val="0"/>
      <w:marRight w:val="0"/>
      <w:marTop w:val="0"/>
      <w:marBottom w:val="0"/>
      <w:divBdr>
        <w:top w:val="none" w:sz="0" w:space="0" w:color="auto"/>
        <w:left w:val="none" w:sz="0" w:space="0" w:color="auto"/>
        <w:bottom w:val="none" w:sz="0" w:space="0" w:color="auto"/>
        <w:right w:val="none" w:sz="0" w:space="0" w:color="auto"/>
      </w:divBdr>
      <w:divsChild>
        <w:div w:id="399981916">
          <w:marLeft w:val="0"/>
          <w:marRight w:val="0"/>
          <w:marTop w:val="0"/>
          <w:marBottom w:val="0"/>
          <w:divBdr>
            <w:top w:val="none" w:sz="0" w:space="0" w:color="auto"/>
            <w:left w:val="none" w:sz="0" w:space="0" w:color="auto"/>
            <w:bottom w:val="none" w:sz="0" w:space="0" w:color="auto"/>
            <w:right w:val="none" w:sz="0" w:space="0" w:color="auto"/>
          </w:divBdr>
          <w:divsChild>
            <w:div w:id="655494059">
              <w:marLeft w:val="0"/>
              <w:marRight w:val="0"/>
              <w:marTop w:val="0"/>
              <w:marBottom w:val="0"/>
              <w:divBdr>
                <w:top w:val="none" w:sz="0" w:space="0" w:color="auto"/>
                <w:left w:val="none" w:sz="0" w:space="0" w:color="auto"/>
                <w:bottom w:val="none" w:sz="0" w:space="0" w:color="auto"/>
                <w:right w:val="none" w:sz="0" w:space="0" w:color="auto"/>
              </w:divBdr>
              <w:divsChild>
                <w:div w:id="1062827664">
                  <w:marLeft w:val="0"/>
                  <w:marRight w:val="0"/>
                  <w:marTop w:val="0"/>
                  <w:marBottom w:val="0"/>
                  <w:divBdr>
                    <w:top w:val="none" w:sz="0" w:space="0" w:color="auto"/>
                    <w:left w:val="none" w:sz="0" w:space="0" w:color="auto"/>
                    <w:bottom w:val="none" w:sz="0" w:space="0" w:color="auto"/>
                    <w:right w:val="none" w:sz="0" w:space="0" w:color="auto"/>
                  </w:divBdr>
                  <w:divsChild>
                    <w:div w:id="1620604778">
                      <w:marLeft w:val="0"/>
                      <w:marRight w:val="0"/>
                      <w:marTop w:val="0"/>
                      <w:marBottom w:val="0"/>
                      <w:divBdr>
                        <w:top w:val="none" w:sz="0" w:space="0" w:color="auto"/>
                        <w:left w:val="none" w:sz="0" w:space="0" w:color="auto"/>
                        <w:bottom w:val="none" w:sz="0" w:space="0" w:color="auto"/>
                        <w:right w:val="none" w:sz="0" w:space="0" w:color="auto"/>
                      </w:divBdr>
                      <w:divsChild>
                        <w:div w:id="386731655">
                          <w:marLeft w:val="0"/>
                          <w:marRight w:val="0"/>
                          <w:marTop w:val="0"/>
                          <w:marBottom w:val="0"/>
                          <w:divBdr>
                            <w:top w:val="none" w:sz="0" w:space="0" w:color="auto"/>
                            <w:left w:val="none" w:sz="0" w:space="0" w:color="auto"/>
                            <w:bottom w:val="none" w:sz="0" w:space="0" w:color="auto"/>
                            <w:right w:val="none" w:sz="0" w:space="0" w:color="auto"/>
                          </w:divBdr>
                          <w:divsChild>
                            <w:div w:id="8760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444531">
      <w:bodyDiv w:val="1"/>
      <w:marLeft w:val="0"/>
      <w:marRight w:val="0"/>
      <w:marTop w:val="0"/>
      <w:marBottom w:val="0"/>
      <w:divBdr>
        <w:top w:val="none" w:sz="0" w:space="0" w:color="auto"/>
        <w:left w:val="none" w:sz="0" w:space="0" w:color="auto"/>
        <w:bottom w:val="none" w:sz="0" w:space="0" w:color="auto"/>
        <w:right w:val="none" w:sz="0" w:space="0" w:color="auto"/>
      </w:divBdr>
      <w:divsChild>
        <w:div w:id="546842971">
          <w:marLeft w:val="0"/>
          <w:marRight w:val="0"/>
          <w:marTop w:val="0"/>
          <w:marBottom w:val="0"/>
          <w:divBdr>
            <w:top w:val="none" w:sz="0" w:space="0" w:color="auto"/>
            <w:left w:val="none" w:sz="0" w:space="0" w:color="auto"/>
            <w:bottom w:val="none" w:sz="0" w:space="0" w:color="auto"/>
            <w:right w:val="none" w:sz="0" w:space="0" w:color="auto"/>
          </w:divBdr>
          <w:divsChild>
            <w:div w:id="215509047">
              <w:marLeft w:val="0"/>
              <w:marRight w:val="0"/>
              <w:marTop w:val="0"/>
              <w:marBottom w:val="0"/>
              <w:divBdr>
                <w:top w:val="none" w:sz="0" w:space="0" w:color="auto"/>
                <w:left w:val="none" w:sz="0" w:space="0" w:color="auto"/>
                <w:bottom w:val="none" w:sz="0" w:space="0" w:color="auto"/>
                <w:right w:val="none" w:sz="0" w:space="0" w:color="auto"/>
              </w:divBdr>
              <w:divsChild>
                <w:div w:id="169760874">
                  <w:marLeft w:val="0"/>
                  <w:marRight w:val="0"/>
                  <w:marTop w:val="0"/>
                  <w:marBottom w:val="0"/>
                  <w:divBdr>
                    <w:top w:val="none" w:sz="0" w:space="0" w:color="auto"/>
                    <w:left w:val="none" w:sz="0" w:space="0" w:color="auto"/>
                    <w:bottom w:val="none" w:sz="0" w:space="0" w:color="auto"/>
                    <w:right w:val="none" w:sz="0" w:space="0" w:color="auto"/>
                  </w:divBdr>
                  <w:divsChild>
                    <w:div w:id="973751958">
                      <w:marLeft w:val="0"/>
                      <w:marRight w:val="0"/>
                      <w:marTop w:val="0"/>
                      <w:marBottom w:val="0"/>
                      <w:divBdr>
                        <w:top w:val="none" w:sz="0" w:space="0" w:color="auto"/>
                        <w:left w:val="none" w:sz="0" w:space="0" w:color="auto"/>
                        <w:bottom w:val="none" w:sz="0" w:space="0" w:color="auto"/>
                        <w:right w:val="none" w:sz="0" w:space="0" w:color="auto"/>
                      </w:divBdr>
                      <w:divsChild>
                        <w:div w:id="455754057">
                          <w:marLeft w:val="0"/>
                          <w:marRight w:val="0"/>
                          <w:marTop w:val="0"/>
                          <w:marBottom w:val="0"/>
                          <w:divBdr>
                            <w:top w:val="none" w:sz="0" w:space="0" w:color="auto"/>
                            <w:left w:val="none" w:sz="0" w:space="0" w:color="auto"/>
                            <w:bottom w:val="none" w:sz="0" w:space="0" w:color="auto"/>
                            <w:right w:val="none" w:sz="0" w:space="0" w:color="auto"/>
                          </w:divBdr>
                          <w:divsChild>
                            <w:div w:id="21071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4920">
      <w:bodyDiv w:val="1"/>
      <w:marLeft w:val="0"/>
      <w:marRight w:val="0"/>
      <w:marTop w:val="0"/>
      <w:marBottom w:val="0"/>
      <w:divBdr>
        <w:top w:val="none" w:sz="0" w:space="0" w:color="auto"/>
        <w:left w:val="none" w:sz="0" w:space="0" w:color="auto"/>
        <w:bottom w:val="none" w:sz="0" w:space="0" w:color="auto"/>
        <w:right w:val="none" w:sz="0" w:space="0" w:color="auto"/>
      </w:divBdr>
    </w:div>
    <w:div w:id="483012207">
      <w:bodyDiv w:val="1"/>
      <w:marLeft w:val="0"/>
      <w:marRight w:val="0"/>
      <w:marTop w:val="0"/>
      <w:marBottom w:val="0"/>
      <w:divBdr>
        <w:top w:val="none" w:sz="0" w:space="0" w:color="auto"/>
        <w:left w:val="none" w:sz="0" w:space="0" w:color="auto"/>
        <w:bottom w:val="none" w:sz="0" w:space="0" w:color="auto"/>
        <w:right w:val="none" w:sz="0" w:space="0" w:color="auto"/>
      </w:divBdr>
      <w:divsChild>
        <w:div w:id="870066917">
          <w:marLeft w:val="0"/>
          <w:marRight w:val="0"/>
          <w:marTop w:val="0"/>
          <w:marBottom w:val="0"/>
          <w:divBdr>
            <w:top w:val="none" w:sz="0" w:space="0" w:color="auto"/>
            <w:left w:val="none" w:sz="0" w:space="0" w:color="auto"/>
            <w:bottom w:val="none" w:sz="0" w:space="0" w:color="auto"/>
            <w:right w:val="none" w:sz="0" w:space="0" w:color="auto"/>
          </w:divBdr>
          <w:divsChild>
            <w:div w:id="1783912505">
              <w:marLeft w:val="0"/>
              <w:marRight w:val="0"/>
              <w:marTop w:val="0"/>
              <w:marBottom w:val="0"/>
              <w:divBdr>
                <w:top w:val="none" w:sz="0" w:space="0" w:color="auto"/>
                <w:left w:val="none" w:sz="0" w:space="0" w:color="auto"/>
                <w:bottom w:val="none" w:sz="0" w:space="0" w:color="auto"/>
                <w:right w:val="none" w:sz="0" w:space="0" w:color="auto"/>
              </w:divBdr>
              <w:divsChild>
                <w:div w:id="22295221">
                  <w:marLeft w:val="0"/>
                  <w:marRight w:val="0"/>
                  <w:marTop w:val="0"/>
                  <w:marBottom w:val="0"/>
                  <w:divBdr>
                    <w:top w:val="none" w:sz="0" w:space="0" w:color="auto"/>
                    <w:left w:val="none" w:sz="0" w:space="0" w:color="auto"/>
                    <w:bottom w:val="none" w:sz="0" w:space="0" w:color="auto"/>
                    <w:right w:val="none" w:sz="0" w:space="0" w:color="auto"/>
                  </w:divBdr>
                  <w:divsChild>
                    <w:div w:id="1504735213">
                      <w:marLeft w:val="0"/>
                      <w:marRight w:val="0"/>
                      <w:marTop w:val="0"/>
                      <w:marBottom w:val="0"/>
                      <w:divBdr>
                        <w:top w:val="none" w:sz="0" w:space="0" w:color="auto"/>
                        <w:left w:val="none" w:sz="0" w:space="0" w:color="auto"/>
                        <w:bottom w:val="none" w:sz="0" w:space="0" w:color="auto"/>
                        <w:right w:val="none" w:sz="0" w:space="0" w:color="auto"/>
                      </w:divBdr>
                      <w:divsChild>
                        <w:div w:id="1557161803">
                          <w:marLeft w:val="0"/>
                          <w:marRight w:val="0"/>
                          <w:marTop w:val="0"/>
                          <w:marBottom w:val="0"/>
                          <w:divBdr>
                            <w:top w:val="none" w:sz="0" w:space="0" w:color="auto"/>
                            <w:left w:val="none" w:sz="0" w:space="0" w:color="auto"/>
                            <w:bottom w:val="none" w:sz="0" w:space="0" w:color="auto"/>
                            <w:right w:val="none" w:sz="0" w:space="0" w:color="auto"/>
                          </w:divBdr>
                          <w:divsChild>
                            <w:div w:id="10383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80745">
      <w:bodyDiv w:val="1"/>
      <w:marLeft w:val="0"/>
      <w:marRight w:val="0"/>
      <w:marTop w:val="0"/>
      <w:marBottom w:val="0"/>
      <w:divBdr>
        <w:top w:val="none" w:sz="0" w:space="0" w:color="auto"/>
        <w:left w:val="none" w:sz="0" w:space="0" w:color="auto"/>
        <w:bottom w:val="none" w:sz="0" w:space="0" w:color="auto"/>
        <w:right w:val="none" w:sz="0" w:space="0" w:color="auto"/>
      </w:divBdr>
    </w:div>
    <w:div w:id="497699189">
      <w:bodyDiv w:val="1"/>
      <w:marLeft w:val="0"/>
      <w:marRight w:val="0"/>
      <w:marTop w:val="0"/>
      <w:marBottom w:val="0"/>
      <w:divBdr>
        <w:top w:val="none" w:sz="0" w:space="0" w:color="auto"/>
        <w:left w:val="none" w:sz="0" w:space="0" w:color="auto"/>
        <w:bottom w:val="none" w:sz="0" w:space="0" w:color="auto"/>
        <w:right w:val="none" w:sz="0" w:space="0" w:color="auto"/>
      </w:divBdr>
    </w:div>
    <w:div w:id="517163145">
      <w:bodyDiv w:val="1"/>
      <w:marLeft w:val="0"/>
      <w:marRight w:val="0"/>
      <w:marTop w:val="0"/>
      <w:marBottom w:val="0"/>
      <w:divBdr>
        <w:top w:val="none" w:sz="0" w:space="0" w:color="auto"/>
        <w:left w:val="none" w:sz="0" w:space="0" w:color="auto"/>
        <w:bottom w:val="none" w:sz="0" w:space="0" w:color="auto"/>
        <w:right w:val="none" w:sz="0" w:space="0" w:color="auto"/>
      </w:divBdr>
    </w:div>
    <w:div w:id="533155821">
      <w:bodyDiv w:val="1"/>
      <w:marLeft w:val="0"/>
      <w:marRight w:val="0"/>
      <w:marTop w:val="0"/>
      <w:marBottom w:val="0"/>
      <w:divBdr>
        <w:top w:val="none" w:sz="0" w:space="0" w:color="auto"/>
        <w:left w:val="none" w:sz="0" w:space="0" w:color="auto"/>
        <w:bottom w:val="none" w:sz="0" w:space="0" w:color="auto"/>
        <w:right w:val="none" w:sz="0" w:space="0" w:color="auto"/>
      </w:divBdr>
    </w:div>
    <w:div w:id="557479266">
      <w:bodyDiv w:val="1"/>
      <w:marLeft w:val="0"/>
      <w:marRight w:val="0"/>
      <w:marTop w:val="0"/>
      <w:marBottom w:val="0"/>
      <w:divBdr>
        <w:top w:val="none" w:sz="0" w:space="0" w:color="auto"/>
        <w:left w:val="none" w:sz="0" w:space="0" w:color="auto"/>
        <w:bottom w:val="none" w:sz="0" w:space="0" w:color="auto"/>
        <w:right w:val="none" w:sz="0" w:space="0" w:color="auto"/>
      </w:divBdr>
      <w:divsChild>
        <w:div w:id="1848707741">
          <w:marLeft w:val="0"/>
          <w:marRight w:val="0"/>
          <w:marTop w:val="0"/>
          <w:marBottom w:val="0"/>
          <w:divBdr>
            <w:top w:val="none" w:sz="0" w:space="0" w:color="auto"/>
            <w:left w:val="none" w:sz="0" w:space="0" w:color="auto"/>
            <w:bottom w:val="none" w:sz="0" w:space="0" w:color="auto"/>
            <w:right w:val="none" w:sz="0" w:space="0" w:color="auto"/>
          </w:divBdr>
          <w:divsChild>
            <w:div w:id="786582823">
              <w:marLeft w:val="0"/>
              <w:marRight w:val="0"/>
              <w:marTop w:val="0"/>
              <w:marBottom w:val="0"/>
              <w:divBdr>
                <w:top w:val="none" w:sz="0" w:space="0" w:color="auto"/>
                <w:left w:val="none" w:sz="0" w:space="0" w:color="auto"/>
                <w:bottom w:val="none" w:sz="0" w:space="0" w:color="auto"/>
                <w:right w:val="none" w:sz="0" w:space="0" w:color="auto"/>
              </w:divBdr>
              <w:divsChild>
                <w:div w:id="58019630">
                  <w:marLeft w:val="0"/>
                  <w:marRight w:val="0"/>
                  <w:marTop w:val="0"/>
                  <w:marBottom w:val="0"/>
                  <w:divBdr>
                    <w:top w:val="none" w:sz="0" w:space="0" w:color="auto"/>
                    <w:left w:val="none" w:sz="0" w:space="0" w:color="auto"/>
                    <w:bottom w:val="none" w:sz="0" w:space="0" w:color="auto"/>
                    <w:right w:val="none" w:sz="0" w:space="0" w:color="auto"/>
                  </w:divBdr>
                  <w:divsChild>
                    <w:div w:id="1248422452">
                      <w:marLeft w:val="0"/>
                      <w:marRight w:val="0"/>
                      <w:marTop w:val="0"/>
                      <w:marBottom w:val="0"/>
                      <w:divBdr>
                        <w:top w:val="none" w:sz="0" w:space="0" w:color="auto"/>
                        <w:left w:val="none" w:sz="0" w:space="0" w:color="auto"/>
                        <w:bottom w:val="none" w:sz="0" w:space="0" w:color="auto"/>
                        <w:right w:val="none" w:sz="0" w:space="0" w:color="auto"/>
                      </w:divBdr>
                      <w:divsChild>
                        <w:div w:id="279919906">
                          <w:marLeft w:val="0"/>
                          <w:marRight w:val="0"/>
                          <w:marTop w:val="0"/>
                          <w:marBottom w:val="0"/>
                          <w:divBdr>
                            <w:top w:val="none" w:sz="0" w:space="0" w:color="auto"/>
                            <w:left w:val="none" w:sz="0" w:space="0" w:color="auto"/>
                            <w:bottom w:val="none" w:sz="0" w:space="0" w:color="auto"/>
                            <w:right w:val="none" w:sz="0" w:space="0" w:color="auto"/>
                          </w:divBdr>
                          <w:divsChild>
                            <w:div w:id="344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99126">
      <w:bodyDiv w:val="1"/>
      <w:marLeft w:val="0"/>
      <w:marRight w:val="0"/>
      <w:marTop w:val="0"/>
      <w:marBottom w:val="0"/>
      <w:divBdr>
        <w:top w:val="none" w:sz="0" w:space="0" w:color="auto"/>
        <w:left w:val="none" w:sz="0" w:space="0" w:color="auto"/>
        <w:bottom w:val="none" w:sz="0" w:space="0" w:color="auto"/>
        <w:right w:val="none" w:sz="0" w:space="0" w:color="auto"/>
      </w:divBdr>
      <w:divsChild>
        <w:div w:id="2061124724">
          <w:marLeft w:val="0"/>
          <w:marRight w:val="0"/>
          <w:marTop w:val="0"/>
          <w:marBottom w:val="0"/>
          <w:divBdr>
            <w:top w:val="none" w:sz="0" w:space="0" w:color="auto"/>
            <w:left w:val="none" w:sz="0" w:space="0" w:color="auto"/>
            <w:bottom w:val="none" w:sz="0" w:space="0" w:color="auto"/>
            <w:right w:val="none" w:sz="0" w:space="0" w:color="auto"/>
          </w:divBdr>
          <w:divsChild>
            <w:div w:id="442187136">
              <w:marLeft w:val="0"/>
              <w:marRight w:val="0"/>
              <w:marTop w:val="0"/>
              <w:marBottom w:val="0"/>
              <w:divBdr>
                <w:top w:val="none" w:sz="0" w:space="0" w:color="auto"/>
                <w:left w:val="none" w:sz="0" w:space="0" w:color="auto"/>
                <w:bottom w:val="none" w:sz="0" w:space="0" w:color="auto"/>
                <w:right w:val="none" w:sz="0" w:space="0" w:color="auto"/>
              </w:divBdr>
              <w:divsChild>
                <w:div w:id="1692995859">
                  <w:marLeft w:val="0"/>
                  <w:marRight w:val="0"/>
                  <w:marTop w:val="0"/>
                  <w:marBottom w:val="0"/>
                  <w:divBdr>
                    <w:top w:val="none" w:sz="0" w:space="0" w:color="auto"/>
                    <w:left w:val="none" w:sz="0" w:space="0" w:color="auto"/>
                    <w:bottom w:val="none" w:sz="0" w:space="0" w:color="auto"/>
                    <w:right w:val="none" w:sz="0" w:space="0" w:color="auto"/>
                  </w:divBdr>
                  <w:divsChild>
                    <w:div w:id="314333183">
                      <w:marLeft w:val="0"/>
                      <w:marRight w:val="0"/>
                      <w:marTop w:val="0"/>
                      <w:marBottom w:val="0"/>
                      <w:divBdr>
                        <w:top w:val="none" w:sz="0" w:space="0" w:color="auto"/>
                        <w:left w:val="none" w:sz="0" w:space="0" w:color="auto"/>
                        <w:bottom w:val="none" w:sz="0" w:space="0" w:color="auto"/>
                        <w:right w:val="none" w:sz="0" w:space="0" w:color="auto"/>
                      </w:divBdr>
                      <w:divsChild>
                        <w:div w:id="1979337450">
                          <w:marLeft w:val="0"/>
                          <w:marRight w:val="0"/>
                          <w:marTop w:val="0"/>
                          <w:marBottom w:val="0"/>
                          <w:divBdr>
                            <w:top w:val="none" w:sz="0" w:space="0" w:color="auto"/>
                            <w:left w:val="none" w:sz="0" w:space="0" w:color="auto"/>
                            <w:bottom w:val="none" w:sz="0" w:space="0" w:color="auto"/>
                            <w:right w:val="none" w:sz="0" w:space="0" w:color="auto"/>
                          </w:divBdr>
                          <w:divsChild>
                            <w:div w:id="1387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00348">
      <w:bodyDiv w:val="1"/>
      <w:marLeft w:val="0"/>
      <w:marRight w:val="0"/>
      <w:marTop w:val="0"/>
      <w:marBottom w:val="0"/>
      <w:divBdr>
        <w:top w:val="none" w:sz="0" w:space="0" w:color="auto"/>
        <w:left w:val="none" w:sz="0" w:space="0" w:color="auto"/>
        <w:bottom w:val="none" w:sz="0" w:space="0" w:color="auto"/>
        <w:right w:val="none" w:sz="0" w:space="0" w:color="auto"/>
      </w:divBdr>
      <w:divsChild>
        <w:div w:id="1905984767">
          <w:marLeft w:val="0"/>
          <w:marRight w:val="0"/>
          <w:marTop w:val="0"/>
          <w:marBottom w:val="0"/>
          <w:divBdr>
            <w:top w:val="none" w:sz="0" w:space="0" w:color="auto"/>
            <w:left w:val="none" w:sz="0" w:space="0" w:color="auto"/>
            <w:bottom w:val="none" w:sz="0" w:space="0" w:color="auto"/>
            <w:right w:val="none" w:sz="0" w:space="0" w:color="auto"/>
          </w:divBdr>
          <w:divsChild>
            <w:div w:id="1976835954">
              <w:marLeft w:val="0"/>
              <w:marRight w:val="0"/>
              <w:marTop w:val="0"/>
              <w:marBottom w:val="0"/>
              <w:divBdr>
                <w:top w:val="none" w:sz="0" w:space="0" w:color="auto"/>
                <w:left w:val="none" w:sz="0" w:space="0" w:color="auto"/>
                <w:bottom w:val="none" w:sz="0" w:space="0" w:color="auto"/>
                <w:right w:val="none" w:sz="0" w:space="0" w:color="auto"/>
              </w:divBdr>
              <w:divsChild>
                <w:div w:id="1103379460">
                  <w:marLeft w:val="0"/>
                  <w:marRight w:val="0"/>
                  <w:marTop w:val="0"/>
                  <w:marBottom w:val="0"/>
                  <w:divBdr>
                    <w:top w:val="none" w:sz="0" w:space="0" w:color="auto"/>
                    <w:left w:val="none" w:sz="0" w:space="0" w:color="auto"/>
                    <w:bottom w:val="none" w:sz="0" w:space="0" w:color="auto"/>
                    <w:right w:val="none" w:sz="0" w:space="0" w:color="auto"/>
                  </w:divBdr>
                  <w:divsChild>
                    <w:div w:id="187455009">
                      <w:marLeft w:val="0"/>
                      <w:marRight w:val="0"/>
                      <w:marTop w:val="0"/>
                      <w:marBottom w:val="0"/>
                      <w:divBdr>
                        <w:top w:val="none" w:sz="0" w:space="0" w:color="auto"/>
                        <w:left w:val="none" w:sz="0" w:space="0" w:color="auto"/>
                        <w:bottom w:val="none" w:sz="0" w:space="0" w:color="auto"/>
                        <w:right w:val="none" w:sz="0" w:space="0" w:color="auto"/>
                      </w:divBdr>
                      <w:divsChild>
                        <w:div w:id="1640576958">
                          <w:marLeft w:val="0"/>
                          <w:marRight w:val="0"/>
                          <w:marTop w:val="0"/>
                          <w:marBottom w:val="0"/>
                          <w:divBdr>
                            <w:top w:val="none" w:sz="0" w:space="0" w:color="auto"/>
                            <w:left w:val="none" w:sz="0" w:space="0" w:color="auto"/>
                            <w:bottom w:val="none" w:sz="0" w:space="0" w:color="auto"/>
                            <w:right w:val="none" w:sz="0" w:space="0" w:color="auto"/>
                          </w:divBdr>
                          <w:divsChild>
                            <w:div w:id="135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200358">
      <w:bodyDiv w:val="1"/>
      <w:marLeft w:val="0"/>
      <w:marRight w:val="0"/>
      <w:marTop w:val="0"/>
      <w:marBottom w:val="0"/>
      <w:divBdr>
        <w:top w:val="none" w:sz="0" w:space="0" w:color="auto"/>
        <w:left w:val="none" w:sz="0" w:space="0" w:color="auto"/>
        <w:bottom w:val="none" w:sz="0" w:space="0" w:color="auto"/>
        <w:right w:val="none" w:sz="0" w:space="0" w:color="auto"/>
      </w:divBdr>
    </w:div>
    <w:div w:id="755711085">
      <w:bodyDiv w:val="1"/>
      <w:marLeft w:val="0"/>
      <w:marRight w:val="0"/>
      <w:marTop w:val="0"/>
      <w:marBottom w:val="0"/>
      <w:divBdr>
        <w:top w:val="none" w:sz="0" w:space="0" w:color="auto"/>
        <w:left w:val="none" w:sz="0" w:space="0" w:color="auto"/>
        <w:bottom w:val="none" w:sz="0" w:space="0" w:color="auto"/>
        <w:right w:val="none" w:sz="0" w:space="0" w:color="auto"/>
      </w:divBdr>
    </w:div>
    <w:div w:id="761996362">
      <w:bodyDiv w:val="1"/>
      <w:marLeft w:val="0"/>
      <w:marRight w:val="0"/>
      <w:marTop w:val="0"/>
      <w:marBottom w:val="0"/>
      <w:divBdr>
        <w:top w:val="none" w:sz="0" w:space="0" w:color="auto"/>
        <w:left w:val="none" w:sz="0" w:space="0" w:color="auto"/>
        <w:bottom w:val="none" w:sz="0" w:space="0" w:color="auto"/>
        <w:right w:val="none" w:sz="0" w:space="0" w:color="auto"/>
      </w:divBdr>
      <w:divsChild>
        <w:div w:id="1947081547">
          <w:marLeft w:val="0"/>
          <w:marRight w:val="0"/>
          <w:marTop w:val="0"/>
          <w:marBottom w:val="0"/>
          <w:divBdr>
            <w:top w:val="none" w:sz="0" w:space="0" w:color="auto"/>
            <w:left w:val="none" w:sz="0" w:space="0" w:color="auto"/>
            <w:bottom w:val="none" w:sz="0" w:space="0" w:color="auto"/>
            <w:right w:val="none" w:sz="0" w:space="0" w:color="auto"/>
          </w:divBdr>
          <w:divsChild>
            <w:div w:id="204568030">
              <w:marLeft w:val="0"/>
              <w:marRight w:val="0"/>
              <w:marTop w:val="0"/>
              <w:marBottom w:val="0"/>
              <w:divBdr>
                <w:top w:val="none" w:sz="0" w:space="0" w:color="auto"/>
                <w:left w:val="none" w:sz="0" w:space="0" w:color="auto"/>
                <w:bottom w:val="none" w:sz="0" w:space="0" w:color="auto"/>
                <w:right w:val="none" w:sz="0" w:space="0" w:color="auto"/>
              </w:divBdr>
              <w:divsChild>
                <w:div w:id="1152215942">
                  <w:marLeft w:val="0"/>
                  <w:marRight w:val="0"/>
                  <w:marTop w:val="0"/>
                  <w:marBottom w:val="0"/>
                  <w:divBdr>
                    <w:top w:val="none" w:sz="0" w:space="0" w:color="auto"/>
                    <w:left w:val="none" w:sz="0" w:space="0" w:color="auto"/>
                    <w:bottom w:val="none" w:sz="0" w:space="0" w:color="auto"/>
                    <w:right w:val="none" w:sz="0" w:space="0" w:color="auto"/>
                  </w:divBdr>
                  <w:divsChild>
                    <w:div w:id="1611475719">
                      <w:marLeft w:val="0"/>
                      <w:marRight w:val="0"/>
                      <w:marTop w:val="0"/>
                      <w:marBottom w:val="0"/>
                      <w:divBdr>
                        <w:top w:val="none" w:sz="0" w:space="0" w:color="auto"/>
                        <w:left w:val="none" w:sz="0" w:space="0" w:color="auto"/>
                        <w:bottom w:val="none" w:sz="0" w:space="0" w:color="auto"/>
                        <w:right w:val="none" w:sz="0" w:space="0" w:color="auto"/>
                      </w:divBdr>
                      <w:divsChild>
                        <w:div w:id="417794708">
                          <w:marLeft w:val="0"/>
                          <w:marRight w:val="0"/>
                          <w:marTop w:val="0"/>
                          <w:marBottom w:val="0"/>
                          <w:divBdr>
                            <w:top w:val="none" w:sz="0" w:space="0" w:color="auto"/>
                            <w:left w:val="none" w:sz="0" w:space="0" w:color="auto"/>
                            <w:bottom w:val="none" w:sz="0" w:space="0" w:color="auto"/>
                            <w:right w:val="none" w:sz="0" w:space="0" w:color="auto"/>
                          </w:divBdr>
                          <w:divsChild>
                            <w:div w:id="15658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65094">
      <w:bodyDiv w:val="1"/>
      <w:marLeft w:val="0"/>
      <w:marRight w:val="0"/>
      <w:marTop w:val="0"/>
      <w:marBottom w:val="0"/>
      <w:divBdr>
        <w:top w:val="none" w:sz="0" w:space="0" w:color="auto"/>
        <w:left w:val="none" w:sz="0" w:space="0" w:color="auto"/>
        <w:bottom w:val="none" w:sz="0" w:space="0" w:color="auto"/>
        <w:right w:val="none" w:sz="0" w:space="0" w:color="auto"/>
      </w:divBdr>
      <w:divsChild>
        <w:div w:id="1973361600">
          <w:marLeft w:val="0"/>
          <w:marRight w:val="0"/>
          <w:marTop w:val="0"/>
          <w:marBottom w:val="0"/>
          <w:divBdr>
            <w:top w:val="none" w:sz="0" w:space="0" w:color="auto"/>
            <w:left w:val="none" w:sz="0" w:space="0" w:color="auto"/>
            <w:bottom w:val="none" w:sz="0" w:space="0" w:color="auto"/>
            <w:right w:val="none" w:sz="0" w:space="0" w:color="auto"/>
          </w:divBdr>
          <w:divsChild>
            <w:div w:id="1965193831">
              <w:marLeft w:val="0"/>
              <w:marRight w:val="0"/>
              <w:marTop w:val="0"/>
              <w:marBottom w:val="0"/>
              <w:divBdr>
                <w:top w:val="none" w:sz="0" w:space="0" w:color="auto"/>
                <w:left w:val="none" w:sz="0" w:space="0" w:color="auto"/>
                <w:bottom w:val="none" w:sz="0" w:space="0" w:color="auto"/>
                <w:right w:val="none" w:sz="0" w:space="0" w:color="auto"/>
              </w:divBdr>
              <w:divsChild>
                <w:div w:id="1114594837">
                  <w:marLeft w:val="0"/>
                  <w:marRight w:val="0"/>
                  <w:marTop w:val="0"/>
                  <w:marBottom w:val="0"/>
                  <w:divBdr>
                    <w:top w:val="none" w:sz="0" w:space="0" w:color="auto"/>
                    <w:left w:val="none" w:sz="0" w:space="0" w:color="auto"/>
                    <w:bottom w:val="none" w:sz="0" w:space="0" w:color="auto"/>
                    <w:right w:val="none" w:sz="0" w:space="0" w:color="auto"/>
                  </w:divBdr>
                  <w:divsChild>
                    <w:div w:id="1546409525">
                      <w:marLeft w:val="0"/>
                      <w:marRight w:val="0"/>
                      <w:marTop w:val="0"/>
                      <w:marBottom w:val="0"/>
                      <w:divBdr>
                        <w:top w:val="none" w:sz="0" w:space="0" w:color="auto"/>
                        <w:left w:val="none" w:sz="0" w:space="0" w:color="auto"/>
                        <w:bottom w:val="none" w:sz="0" w:space="0" w:color="auto"/>
                        <w:right w:val="none" w:sz="0" w:space="0" w:color="auto"/>
                      </w:divBdr>
                      <w:divsChild>
                        <w:div w:id="529490379">
                          <w:marLeft w:val="0"/>
                          <w:marRight w:val="0"/>
                          <w:marTop w:val="0"/>
                          <w:marBottom w:val="0"/>
                          <w:divBdr>
                            <w:top w:val="none" w:sz="0" w:space="0" w:color="auto"/>
                            <w:left w:val="none" w:sz="0" w:space="0" w:color="auto"/>
                            <w:bottom w:val="none" w:sz="0" w:space="0" w:color="auto"/>
                            <w:right w:val="none" w:sz="0" w:space="0" w:color="auto"/>
                          </w:divBdr>
                          <w:divsChild>
                            <w:div w:id="3316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573687">
      <w:bodyDiv w:val="1"/>
      <w:marLeft w:val="0"/>
      <w:marRight w:val="0"/>
      <w:marTop w:val="0"/>
      <w:marBottom w:val="0"/>
      <w:divBdr>
        <w:top w:val="none" w:sz="0" w:space="0" w:color="auto"/>
        <w:left w:val="none" w:sz="0" w:space="0" w:color="auto"/>
        <w:bottom w:val="none" w:sz="0" w:space="0" w:color="auto"/>
        <w:right w:val="none" w:sz="0" w:space="0" w:color="auto"/>
      </w:divBdr>
    </w:div>
    <w:div w:id="799570368">
      <w:bodyDiv w:val="1"/>
      <w:marLeft w:val="0"/>
      <w:marRight w:val="0"/>
      <w:marTop w:val="0"/>
      <w:marBottom w:val="0"/>
      <w:divBdr>
        <w:top w:val="none" w:sz="0" w:space="0" w:color="auto"/>
        <w:left w:val="none" w:sz="0" w:space="0" w:color="auto"/>
        <w:bottom w:val="none" w:sz="0" w:space="0" w:color="auto"/>
        <w:right w:val="none" w:sz="0" w:space="0" w:color="auto"/>
      </w:divBdr>
      <w:divsChild>
        <w:div w:id="1435713568">
          <w:marLeft w:val="0"/>
          <w:marRight w:val="0"/>
          <w:marTop w:val="0"/>
          <w:marBottom w:val="0"/>
          <w:divBdr>
            <w:top w:val="none" w:sz="0" w:space="0" w:color="auto"/>
            <w:left w:val="none" w:sz="0" w:space="0" w:color="auto"/>
            <w:bottom w:val="none" w:sz="0" w:space="0" w:color="auto"/>
            <w:right w:val="none" w:sz="0" w:space="0" w:color="auto"/>
          </w:divBdr>
          <w:divsChild>
            <w:div w:id="797331707">
              <w:marLeft w:val="0"/>
              <w:marRight w:val="0"/>
              <w:marTop w:val="0"/>
              <w:marBottom w:val="0"/>
              <w:divBdr>
                <w:top w:val="none" w:sz="0" w:space="0" w:color="auto"/>
                <w:left w:val="none" w:sz="0" w:space="0" w:color="auto"/>
                <w:bottom w:val="none" w:sz="0" w:space="0" w:color="auto"/>
                <w:right w:val="none" w:sz="0" w:space="0" w:color="auto"/>
              </w:divBdr>
              <w:divsChild>
                <w:div w:id="1691906234">
                  <w:marLeft w:val="0"/>
                  <w:marRight w:val="0"/>
                  <w:marTop w:val="0"/>
                  <w:marBottom w:val="0"/>
                  <w:divBdr>
                    <w:top w:val="none" w:sz="0" w:space="0" w:color="auto"/>
                    <w:left w:val="none" w:sz="0" w:space="0" w:color="auto"/>
                    <w:bottom w:val="none" w:sz="0" w:space="0" w:color="auto"/>
                    <w:right w:val="none" w:sz="0" w:space="0" w:color="auto"/>
                  </w:divBdr>
                  <w:divsChild>
                    <w:div w:id="754013896">
                      <w:marLeft w:val="0"/>
                      <w:marRight w:val="0"/>
                      <w:marTop w:val="0"/>
                      <w:marBottom w:val="0"/>
                      <w:divBdr>
                        <w:top w:val="none" w:sz="0" w:space="0" w:color="auto"/>
                        <w:left w:val="none" w:sz="0" w:space="0" w:color="auto"/>
                        <w:bottom w:val="none" w:sz="0" w:space="0" w:color="auto"/>
                        <w:right w:val="none" w:sz="0" w:space="0" w:color="auto"/>
                      </w:divBdr>
                      <w:divsChild>
                        <w:div w:id="1858615051">
                          <w:marLeft w:val="0"/>
                          <w:marRight w:val="0"/>
                          <w:marTop w:val="0"/>
                          <w:marBottom w:val="0"/>
                          <w:divBdr>
                            <w:top w:val="none" w:sz="0" w:space="0" w:color="auto"/>
                            <w:left w:val="none" w:sz="0" w:space="0" w:color="auto"/>
                            <w:bottom w:val="none" w:sz="0" w:space="0" w:color="auto"/>
                            <w:right w:val="none" w:sz="0" w:space="0" w:color="auto"/>
                          </w:divBdr>
                          <w:divsChild>
                            <w:div w:id="897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0455">
      <w:bodyDiv w:val="1"/>
      <w:marLeft w:val="0"/>
      <w:marRight w:val="0"/>
      <w:marTop w:val="0"/>
      <w:marBottom w:val="0"/>
      <w:divBdr>
        <w:top w:val="none" w:sz="0" w:space="0" w:color="auto"/>
        <w:left w:val="none" w:sz="0" w:space="0" w:color="auto"/>
        <w:bottom w:val="none" w:sz="0" w:space="0" w:color="auto"/>
        <w:right w:val="none" w:sz="0" w:space="0" w:color="auto"/>
      </w:divBdr>
      <w:divsChild>
        <w:div w:id="1496141570">
          <w:marLeft w:val="0"/>
          <w:marRight w:val="0"/>
          <w:marTop w:val="0"/>
          <w:marBottom w:val="0"/>
          <w:divBdr>
            <w:top w:val="none" w:sz="0" w:space="0" w:color="auto"/>
            <w:left w:val="none" w:sz="0" w:space="0" w:color="auto"/>
            <w:bottom w:val="none" w:sz="0" w:space="0" w:color="auto"/>
            <w:right w:val="none" w:sz="0" w:space="0" w:color="auto"/>
          </w:divBdr>
          <w:divsChild>
            <w:div w:id="884832764">
              <w:marLeft w:val="0"/>
              <w:marRight w:val="0"/>
              <w:marTop w:val="0"/>
              <w:marBottom w:val="0"/>
              <w:divBdr>
                <w:top w:val="none" w:sz="0" w:space="0" w:color="auto"/>
                <w:left w:val="none" w:sz="0" w:space="0" w:color="auto"/>
                <w:bottom w:val="none" w:sz="0" w:space="0" w:color="auto"/>
                <w:right w:val="none" w:sz="0" w:space="0" w:color="auto"/>
              </w:divBdr>
              <w:divsChild>
                <w:div w:id="1186360049">
                  <w:marLeft w:val="0"/>
                  <w:marRight w:val="0"/>
                  <w:marTop w:val="0"/>
                  <w:marBottom w:val="0"/>
                  <w:divBdr>
                    <w:top w:val="none" w:sz="0" w:space="0" w:color="auto"/>
                    <w:left w:val="none" w:sz="0" w:space="0" w:color="auto"/>
                    <w:bottom w:val="none" w:sz="0" w:space="0" w:color="auto"/>
                    <w:right w:val="none" w:sz="0" w:space="0" w:color="auto"/>
                  </w:divBdr>
                  <w:divsChild>
                    <w:div w:id="1239899378">
                      <w:marLeft w:val="0"/>
                      <w:marRight w:val="0"/>
                      <w:marTop w:val="0"/>
                      <w:marBottom w:val="0"/>
                      <w:divBdr>
                        <w:top w:val="none" w:sz="0" w:space="0" w:color="auto"/>
                        <w:left w:val="none" w:sz="0" w:space="0" w:color="auto"/>
                        <w:bottom w:val="none" w:sz="0" w:space="0" w:color="auto"/>
                        <w:right w:val="none" w:sz="0" w:space="0" w:color="auto"/>
                      </w:divBdr>
                      <w:divsChild>
                        <w:div w:id="17313687">
                          <w:marLeft w:val="0"/>
                          <w:marRight w:val="0"/>
                          <w:marTop w:val="0"/>
                          <w:marBottom w:val="0"/>
                          <w:divBdr>
                            <w:top w:val="none" w:sz="0" w:space="0" w:color="auto"/>
                            <w:left w:val="none" w:sz="0" w:space="0" w:color="auto"/>
                            <w:bottom w:val="none" w:sz="0" w:space="0" w:color="auto"/>
                            <w:right w:val="none" w:sz="0" w:space="0" w:color="auto"/>
                          </w:divBdr>
                          <w:divsChild>
                            <w:div w:id="21161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27153">
      <w:bodyDiv w:val="1"/>
      <w:marLeft w:val="0"/>
      <w:marRight w:val="0"/>
      <w:marTop w:val="0"/>
      <w:marBottom w:val="0"/>
      <w:divBdr>
        <w:top w:val="none" w:sz="0" w:space="0" w:color="auto"/>
        <w:left w:val="none" w:sz="0" w:space="0" w:color="auto"/>
        <w:bottom w:val="none" w:sz="0" w:space="0" w:color="auto"/>
        <w:right w:val="none" w:sz="0" w:space="0" w:color="auto"/>
      </w:divBdr>
      <w:divsChild>
        <w:div w:id="12073259">
          <w:marLeft w:val="0"/>
          <w:marRight w:val="0"/>
          <w:marTop w:val="0"/>
          <w:marBottom w:val="0"/>
          <w:divBdr>
            <w:top w:val="none" w:sz="0" w:space="0" w:color="auto"/>
            <w:left w:val="none" w:sz="0" w:space="0" w:color="auto"/>
            <w:bottom w:val="none" w:sz="0" w:space="0" w:color="auto"/>
            <w:right w:val="none" w:sz="0" w:space="0" w:color="auto"/>
          </w:divBdr>
          <w:divsChild>
            <w:div w:id="193738502">
              <w:marLeft w:val="0"/>
              <w:marRight w:val="0"/>
              <w:marTop w:val="0"/>
              <w:marBottom w:val="0"/>
              <w:divBdr>
                <w:top w:val="none" w:sz="0" w:space="0" w:color="auto"/>
                <w:left w:val="none" w:sz="0" w:space="0" w:color="auto"/>
                <w:bottom w:val="none" w:sz="0" w:space="0" w:color="auto"/>
                <w:right w:val="none" w:sz="0" w:space="0" w:color="auto"/>
              </w:divBdr>
              <w:divsChild>
                <w:div w:id="1043167110">
                  <w:marLeft w:val="0"/>
                  <w:marRight w:val="0"/>
                  <w:marTop w:val="0"/>
                  <w:marBottom w:val="0"/>
                  <w:divBdr>
                    <w:top w:val="none" w:sz="0" w:space="0" w:color="auto"/>
                    <w:left w:val="none" w:sz="0" w:space="0" w:color="auto"/>
                    <w:bottom w:val="none" w:sz="0" w:space="0" w:color="auto"/>
                    <w:right w:val="none" w:sz="0" w:space="0" w:color="auto"/>
                  </w:divBdr>
                  <w:divsChild>
                    <w:div w:id="774440498">
                      <w:marLeft w:val="0"/>
                      <w:marRight w:val="0"/>
                      <w:marTop w:val="0"/>
                      <w:marBottom w:val="0"/>
                      <w:divBdr>
                        <w:top w:val="none" w:sz="0" w:space="0" w:color="auto"/>
                        <w:left w:val="none" w:sz="0" w:space="0" w:color="auto"/>
                        <w:bottom w:val="none" w:sz="0" w:space="0" w:color="auto"/>
                        <w:right w:val="none" w:sz="0" w:space="0" w:color="auto"/>
                      </w:divBdr>
                      <w:divsChild>
                        <w:div w:id="1273246868">
                          <w:marLeft w:val="0"/>
                          <w:marRight w:val="0"/>
                          <w:marTop w:val="0"/>
                          <w:marBottom w:val="0"/>
                          <w:divBdr>
                            <w:top w:val="none" w:sz="0" w:space="0" w:color="auto"/>
                            <w:left w:val="none" w:sz="0" w:space="0" w:color="auto"/>
                            <w:bottom w:val="none" w:sz="0" w:space="0" w:color="auto"/>
                            <w:right w:val="none" w:sz="0" w:space="0" w:color="auto"/>
                          </w:divBdr>
                          <w:divsChild>
                            <w:div w:id="14692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81513">
      <w:bodyDiv w:val="1"/>
      <w:marLeft w:val="0"/>
      <w:marRight w:val="0"/>
      <w:marTop w:val="0"/>
      <w:marBottom w:val="0"/>
      <w:divBdr>
        <w:top w:val="none" w:sz="0" w:space="0" w:color="auto"/>
        <w:left w:val="none" w:sz="0" w:space="0" w:color="auto"/>
        <w:bottom w:val="none" w:sz="0" w:space="0" w:color="auto"/>
        <w:right w:val="none" w:sz="0" w:space="0" w:color="auto"/>
      </w:divBdr>
    </w:div>
    <w:div w:id="895236240">
      <w:bodyDiv w:val="1"/>
      <w:marLeft w:val="0"/>
      <w:marRight w:val="0"/>
      <w:marTop w:val="0"/>
      <w:marBottom w:val="0"/>
      <w:divBdr>
        <w:top w:val="none" w:sz="0" w:space="0" w:color="auto"/>
        <w:left w:val="none" w:sz="0" w:space="0" w:color="auto"/>
        <w:bottom w:val="none" w:sz="0" w:space="0" w:color="auto"/>
        <w:right w:val="none" w:sz="0" w:space="0" w:color="auto"/>
      </w:divBdr>
    </w:div>
    <w:div w:id="895891137">
      <w:bodyDiv w:val="1"/>
      <w:marLeft w:val="0"/>
      <w:marRight w:val="0"/>
      <w:marTop w:val="0"/>
      <w:marBottom w:val="0"/>
      <w:divBdr>
        <w:top w:val="none" w:sz="0" w:space="0" w:color="auto"/>
        <w:left w:val="none" w:sz="0" w:space="0" w:color="auto"/>
        <w:bottom w:val="none" w:sz="0" w:space="0" w:color="auto"/>
        <w:right w:val="none" w:sz="0" w:space="0" w:color="auto"/>
      </w:divBdr>
      <w:divsChild>
        <w:div w:id="2115401037">
          <w:marLeft w:val="0"/>
          <w:marRight w:val="0"/>
          <w:marTop w:val="0"/>
          <w:marBottom w:val="0"/>
          <w:divBdr>
            <w:top w:val="none" w:sz="0" w:space="0" w:color="auto"/>
            <w:left w:val="none" w:sz="0" w:space="0" w:color="auto"/>
            <w:bottom w:val="none" w:sz="0" w:space="0" w:color="auto"/>
            <w:right w:val="none" w:sz="0" w:space="0" w:color="auto"/>
          </w:divBdr>
          <w:divsChild>
            <w:div w:id="456292961">
              <w:marLeft w:val="0"/>
              <w:marRight w:val="0"/>
              <w:marTop w:val="0"/>
              <w:marBottom w:val="0"/>
              <w:divBdr>
                <w:top w:val="none" w:sz="0" w:space="0" w:color="auto"/>
                <w:left w:val="none" w:sz="0" w:space="0" w:color="auto"/>
                <w:bottom w:val="none" w:sz="0" w:space="0" w:color="auto"/>
                <w:right w:val="none" w:sz="0" w:space="0" w:color="auto"/>
              </w:divBdr>
              <w:divsChild>
                <w:div w:id="824591532">
                  <w:marLeft w:val="0"/>
                  <w:marRight w:val="0"/>
                  <w:marTop w:val="0"/>
                  <w:marBottom w:val="0"/>
                  <w:divBdr>
                    <w:top w:val="none" w:sz="0" w:space="0" w:color="auto"/>
                    <w:left w:val="none" w:sz="0" w:space="0" w:color="auto"/>
                    <w:bottom w:val="none" w:sz="0" w:space="0" w:color="auto"/>
                    <w:right w:val="none" w:sz="0" w:space="0" w:color="auto"/>
                  </w:divBdr>
                  <w:divsChild>
                    <w:div w:id="1399592839">
                      <w:marLeft w:val="0"/>
                      <w:marRight w:val="0"/>
                      <w:marTop w:val="0"/>
                      <w:marBottom w:val="0"/>
                      <w:divBdr>
                        <w:top w:val="none" w:sz="0" w:space="0" w:color="auto"/>
                        <w:left w:val="none" w:sz="0" w:space="0" w:color="auto"/>
                        <w:bottom w:val="none" w:sz="0" w:space="0" w:color="auto"/>
                        <w:right w:val="none" w:sz="0" w:space="0" w:color="auto"/>
                      </w:divBdr>
                      <w:divsChild>
                        <w:div w:id="1628120806">
                          <w:marLeft w:val="0"/>
                          <w:marRight w:val="0"/>
                          <w:marTop w:val="0"/>
                          <w:marBottom w:val="0"/>
                          <w:divBdr>
                            <w:top w:val="none" w:sz="0" w:space="0" w:color="auto"/>
                            <w:left w:val="none" w:sz="0" w:space="0" w:color="auto"/>
                            <w:bottom w:val="none" w:sz="0" w:space="0" w:color="auto"/>
                            <w:right w:val="none" w:sz="0" w:space="0" w:color="auto"/>
                          </w:divBdr>
                          <w:divsChild>
                            <w:div w:id="35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434719">
      <w:bodyDiv w:val="1"/>
      <w:marLeft w:val="0"/>
      <w:marRight w:val="0"/>
      <w:marTop w:val="0"/>
      <w:marBottom w:val="0"/>
      <w:divBdr>
        <w:top w:val="none" w:sz="0" w:space="0" w:color="auto"/>
        <w:left w:val="none" w:sz="0" w:space="0" w:color="auto"/>
        <w:bottom w:val="none" w:sz="0" w:space="0" w:color="auto"/>
        <w:right w:val="none" w:sz="0" w:space="0" w:color="auto"/>
      </w:divBdr>
      <w:divsChild>
        <w:div w:id="1465540953">
          <w:marLeft w:val="0"/>
          <w:marRight w:val="0"/>
          <w:marTop w:val="0"/>
          <w:marBottom w:val="0"/>
          <w:divBdr>
            <w:top w:val="none" w:sz="0" w:space="0" w:color="auto"/>
            <w:left w:val="none" w:sz="0" w:space="0" w:color="auto"/>
            <w:bottom w:val="none" w:sz="0" w:space="0" w:color="auto"/>
            <w:right w:val="none" w:sz="0" w:space="0" w:color="auto"/>
          </w:divBdr>
          <w:divsChild>
            <w:div w:id="432093307">
              <w:marLeft w:val="0"/>
              <w:marRight w:val="0"/>
              <w:marTop w:val="0"/>
              <w:marBottom w:val="0"/>
              <w:divBdr>
                <w:top w:val="none" w:sz="0" w:space="0" w:color="auto"/>
                <w:left w:val="none" w:sz="0" w:space="0" w:color="auto"/>
                <w:bottom w:val="none" w:sz="0" w:space="0" w:color="auto"/>
                <w:right w:val="none" w:sz="0" w:space="0" w:color="auto"/>
              </w:divBdr>
              <w:divsChild>
                <w:div w:id="1676032989">
                  <w:marLeft w:val="0"/>
                  <w:marRight w:val="0"/>
                  <w:marTop w:val="0"/>
                  <w:marBottom w:val="0"/>
                  <w:divBdr>
                    <w:top w:val="none" w:sz="0" w:space="0" w:color="auto"/>
                    <w:left w:val="none" w:sz="0" w:space="0" w:color="auto"/>
                    <w:bottom w:val="none" w:sz="0" w:space="0" w:color="auto"/>
                    <w:right w:val="none" w:sz="0" w:space="0" w:color="auto"/>
                  </w:divBdr>
                  <w:divsChild>
                    <w:div w:id="2064713140">
                      <w:marLeft w:val="0"/>
                      <w:marRight w:val="0"/>
                      <w:marTop w:val="0"/>
                      <w:marBottom w:val="0"/>
                      <w:divBdr>
                        <w:top w:val="none" w:sz="0" w:space="0" w:color="auto"/>
                        <w:left w:val="none" w:sz="0" w:space="0" w:color="auto"/>
                        <w:bottom w:val="none" w:sz="0" w:space="0" w:color="auto"/>
                        <w:right w:val="none" w:sz="0" w:space="0" w:color="auto"/>
                      </w:divBdr>
                      <w:divsChild>
                        <w:div w:id="1603951299">
                          <w:marLeft w:val="0"/>
                          <w:marRight w:val="0"/>
                          <w:marTop w:val="0"/>
                          <w:marBottom w:val="0"/>
                          <w:divBdr>
                            <w:top w:val="none" w:sz="0" w:space="0" w:color="auto"/>
                            <w:left w:val="none" w:sz="0" w:space="0" w:color="auto"/>
                            <w:bottom w:val="none" w:sz="0" w:space="0" w:color="auto"/>
                            <w:right w:val="none" w:sz="0" w:space="0" w:color="auto"/>
                          </w:divBdr>
                          <w:divsChild>
                            <w:div w:id="1448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96008">
      <w:bodyDiv w:val="1"/>
      <w:marLeft w:val="0"/>
      <w:marRight w:val="0"/>
      <w:marTop w:val="0"/>
      <w:marBottom w:val="0"/>
      <w:divBdr>
        <w:top w:val="none" w:sz="0" w:space="0" w:color="auto"/>
        <w:left w:val="none" w:sz="0" w:space="0" w:color="auto"/>
        <w:bottom w:val="none" w:sz="0" w:space="0" w:color="auto"/>
        <w:right w:val="none" w:sz="0" w:space="0" w:color="auto"/>
      </w:divBdr>
    </w:div>
    <w:div w:id="1047753695">
      <w:bodyDiv w:val="1"/>
      <w:marLeft w:val="0"/>
      <w:marRight w:val="0"/>
      <w:marTop w:val="0"/>
      <w:marBottom w:val="0"/>
      <w:divBdr>
        <w:top w:val="none" w:sz="0" w:space="0" w:color="auto"/>
        <w:left w:val="none" w:sz="0" w:space="0" w:color="auto"/>
        <w:bottom w:val="none" w:sz="0" w:space="0" w:color="auto"/>
        <w:right w:val="none" w:sz="0" w:space="0" w:color="auto"/>
      </w:divBdr>
    </w:div>
    <w:div w:id="1050302848">
      <w:bodyDiv w:val="1"/>
      <w:marLeft w:val="0"/>
      <w:marRight w:val="0"/>
      <w:marTop w:val="0"/>
      <w:marBottom w:val="0"/>
      <w:divBdr>
        <w:top w:val="none" w:sz="0" w:space="0" w:color="auto"/>
        <w:left w:val="none" w:sz="0" w:space="0" w:color="auto"/>
        <w:bottom w:val="none" w:sz="0" w:space="0" w:color="auto"/>
        <w:right w:val="none" w:sz="0" w:space="0" w:color="auto"/>
      </w:divBdr>
    </w:div>
    <w:div w:id="1060711980">
      <w:bodyDiv w:val="1"/>
      <w:marLeft w:val="0"/>
      <w:marRight w:val="0"/>
      <w:marTop w:val="0"/>
      <w:marBottom w:val="0"/>
      <w:divBdr>
        <w:top w:val="none" w:sz="0" w:space="0" w:color="auto"/>
        <w:left w:val="none" w:sz="0" w:space="0" w:color="auto"/>
        <w:bottom w:val="none" w:sz="0" w:space="0" w:color="auto"/>
        <w:right w:val="none" w:sz="0" w:space="0" w:color="auto"/>
      </w:divBdr>
      <w:divsChild>
        <w:div w:id="1495952119">
          <w:marLeft w:val="0"/>
          <w:marRight w:val="0"/>
          <w:marTop w:val="0"/>
          <w:marBottom w:val="0"/>
          <w:divBdr>
            <w:top w:val="none" w:sz="0" w:space="0" w:color="auto"/>
            <w:left w:val="none" w:sz="0" w:space="0" w:color="auto"/>
            <w:bottom w:val="none" w:sz="0" w:space="0" w:color="auto"/>
            <w:right w:val="none" w:sz="0" w:space="0" w:color="auto"/>
          </w:divBdr>
          <w:divsChild>
            <w:div w:id="376703199">
              <w:marLeft w:val="0"/>
              <w:marRight w:val="0"/>
              <w:marTop w:val="0"/>
              <w:marBottom w:val="0"/>
              <w:divBdr>
                <w:top w:val="none" w:sz="0" w:space="0" w:color="auto"/>
                <w:left w:val="none" w:sz="0" w:space="0" w:color="auto"/>
                <w:bottom w:val="none" w:sz="0" w:space="0" w:color="auto"/>
                <w:right w:val="none" w:sz="0" w:space="0" w:color="auto"/>
              </w:divBdr>
              <w:divsChild>
                <w:div w:id="1905027457">
                  <w:marLeft w:val="0"/>
                  <w:marRight w:val="0"/>
                  <w:marTop w:val="0"/>
                  <w:marBottom w:val="0"/>
                  <w:divBdr>
                    <w:top w:val="none" w:sz="0" w:space="0" w:color="auto"/>
                    <w:left w:val="none" w:sz="0" w:space="0" w:color="auto"/>
                    <w:bottom w:val="none" w:sz="0" w:space="0" w:color="auto"/>
                    <w:right w:val="none" w:sz="0" w:space="0" w:color="auto"/>
                  </w:divBdr>
                  <w:divsChild>
                    <w:div w:id="1061321693">
                      <w:marLeft w:val="0"/>
                      <w:marRight w:val="0"/>
                      <w:marTop w:val="0"/>
                      <w:marBottom w:val="0"/>
                      <w:divBdr>
                        <w:top w:val="none" w:sz="0" w:space="0" w:color="auto"/>
                        <w:left w:val="none" w:sz="0" w:space="0" w:color="auto"/>
                        <w:bottom w:val="none" w:sz="0" w:space="0" w:color="auto"/>
                        <w:right w:val="none" w:sz="0" w:space="0" w:color="auto"/>
                      </w:divBdr>
                      <w:divsChild>
                        <w:div w:id="725568936">
                          <w:marLeft w:val="0"/>
                          <w:marRight w:val="0"/>
                          <w:marTop w:val="0"/>
                          <w:marBottom w:val="0"/>
                          <w:divBdr>
                            <w:top w:val="none" w:sz="0" w:space="0" w:color="auto"/>
                            <w:left w:val="none" w:sz="0" w:space="0" w:color="auto"/>
                            <w:bottom w:val="none" w:sz="0" w:space="0" w:color="auto"/>
                            <w:right w:val="none" w:sz="0" w:space="0" w:color="auto"/>
                          </w:divBdr>
                          <w:divsChild>
                            <w:div w:id="13240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09527">
      <w:bodyDiv w:val="1"/>
      <w:marLeft w:val="0"/>
      <w:marRight w:val="0"/>
      <w:marTop w:val="0"/>
      <w:marBottom w:val="0"/>
      <w:divBdr>
        <w:top w:val="none" w:sz="0" w:space="0" w:color="auto"/>
        <w:left w:val="none" w:sz="0" w:space="0" w:color="auto"/>
        <w:bottom w:val="none" w:sz="0" w:space="0" w:color="auto"/>
        <w:right w:val="none" w:sz="0" w:space="0" w:color="auto"/>
      </w:divBdr>
      <w:divsChild>
        <w:div w:id="464397690">
          <w:marLeft w:val="0"/>
          <w:marRight w:val="0"/>
          <w:marTop w:val="0"/>
          <w:marBottom w:val="0"/>
          <w:divBdr>
            <w:top w:val="none" w:sz="0" w:space="0" w:color="auto"/>
            <w:left w:val="none" w:sz="0" w:space="0" w:color="auto"/>
            <w:bottom w:val="none" w:sz="0" w:space="0" w:color="auto"/>
            <w:right w:val="none" w:sz="0" w:space="0" w:color="auto"/>
          </w:divBdr>
          <w:divsChild>
            <w:div w:id="1397510831">
              <w:marLeft w:val="0"/>
              <w:marRight w:val="0"/>
              <w:marTop w:val="0"/>
              <w:marBottom w:val="0"/>
              <w:divBdr>
                <w:top w:val="none" w:sz="0" w:space="0" w:color="auto"/>
                <w:left w:val="none" w:sz="0" w:space="0" w:color="auto"/>
                <w:bottom w:val="none" w:sz="0" w:space="0" w:color="auto"/>
                <w:right w:val="none" w:sz="0" w:space="0" w:color="auto"/>
              </w:divBdr>
              <w:divsChild>
                <w:div w:id="1712144491">
                  <w:marLeft w:val="0"/>
                  <w:marRight w:val="0"/>
                  <w:marTop w:val="0"/>
                  <w:marBottom w:val="0"/>
                  <w:divBdr>
                    <w:top w:val="none" w:sz="0" w:space="0" w:color="auto"/>
                    <w:left w:val="none" w:sz="0" w:space="0" w:color="auto"/>
                    <w:bottom w:val="none" w:sz="0" w:space="0" w:color="auto"/>
                    <w:right w:val="none" w:sz="0" w:space="0" w:color="auto"/>
                  </w:divBdr>
                  <w:divsChild>
                    <w:div w:id="2034452901">
                      <w:marLeft w:val="0"/>
                      <w:marRight w:val="0"/>
                      <w:marTop w:val="0"/>
                      <w:marBottom w:val="0"/>
                      <w:divBdr>
                        <w:top w:val="none" w:sz="0" w:space="0" w:color="auto"/>
                        <w:left w:val="none" w:sz="0" w:space="0" w:color="auto"/>
                        <w:bottom w:val="none" w:sz="0" w:space="0" w:color="auto"/>
                        <w:right w:val="none" w:sz="0" w:space="0" w:color="auto"/>
                      </w:divBdr>
                      <w:divsChild>
                        <w:div w:id="937366085">
                          <w:marLeft w:val="0"/>
                          <w:marRight w:val="0"/>
                          <w:marTop w:val="0"/>
                          <w:marBottom w:val="0"/>
                          <w:divBdr>
                            <w:top w:val="none" w:sz="0" w:space="0" w:color="auto"/>
                            <w:left w:val="none" w:sz="0" w:space="0" w:color="auto"/>
                            <w:bottom w:val="none" w:sz="0" w:space="0" w:color="auto"/>
                            <w:right w:val="none" w:sz="0" w:space="0" w:color="auto"/>
                          </w:divBdr>
                          <w:divsChild>
                            <w:div w:id="10323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26594">
      <w:bodyDiv w:val="1"/>
      <w:marLeft w:val="0"/>
      <w:marRight w:val="0"/>
      <w:marTop w:val="0"/>
      <w:marBottom w:val="0"/>
      <w:divBdr>
        <w:top w:val="none" w:sz="0" w:space="0" w:color="auto"/>
        <w:left w:val="none" w:sz="0" w:space="0" w:color="auto"/>
        <w:bottom w:val="none" w:sz="0" w:space="0" w:color="auto"/>
        <w:right w:val="none" w:sz="0" w:space="0" w:color="auto"/>
      </w:divBdr>
    </w:div>
    <w:div w:id="1084885070">
      <w:bodyDiv w:val="1"/>
      <w:marLeft w:val="0"/>
      <w:marRight w:val="0"/>
      <w:marTop w:val="0"/>
      <w:marBottom w:val="0"/>
      <w:divBdr>
        <w:top w:val="none" w:sz="0" w:space="0" w:color="auto"/>
        <w:left w:val="none" w:sz="0" w:space="0" w:color="auto"/>
        <w:bottom w:val="none" w:sz="0" w:space="0" w:color="auto"/>
        <w:right w:val="none" w:sz="0" w:space="0" w:color="auto"/>
      </w:divBdr>
    </w:div>
    <w:div w:id="1169519468">
      <w:bodyDiv w:val="1"/>
      <w:marLeft w:val="0"/>
      <w:marRight w:val="0"/>
      <w:marTop w:val="0"/>
      <w:marBottom w:val="0"/>
      <w:divBdr>
        <w:top w:val="none" w:sz="0" w:space="0" w:color="auto"/>
        <w:left w:val="none" w:sz="0" w:space="0" w:color="auto"/>
        <w:bottom w:val="none" w:sz="0" w:space="0" w:color="auto"/>
        <w:right w:val="none" w:sz="0" w:space="0" w:color="auto"/>
      </w:divBdr>
      <w:divsChild>
        <w:div w:id="887568660">
          <w:marLeft w:val="0"/>
          <w:marRight w:val="0"/>
          <w:marTop w:val="0"/>
          <w:marBottom w:val="0"/>
          <w:divBdr>
            <w:top w:val="none" w:sz="0" w:space="0" w:color="auto"/>
            <w:left w:val="none" w:sz="0" w:space="0" w:color="auto"/>
            <w:bottom w:val="none" w:sz="0" w:space="0" w:color="auto"/>
            <w:right w:val="none" w:sz="0" w:space="0" w:color="auto"/>
          </w:divBdr>
          <w:divsChild>
            <w:div w:id="1768386959">
              <w:marLeft w:val="0"/>
              <w:marRight w:val="0"/>
              <w:marTop w:val="0"/>
              <w:marBottom w:val="0"/>
              <w:divBdr>
                <w:top w:val="none" w:sz="0" w:space="0" w:color="auto"/>
                <w:left w:val="none" w:sz="0" w:space="0" w:color="auto"/>
                <w:bottom w:val="none" w:sz="0" w:space="0" w:color="auto"/>
                <w:right w:val="none" w:sz="0" w:space="0" w:color="auto"/>
              </w:divBdr>
              <w:divsChild>
                <w:div w:id="1396203446">
                  <w:marLeft w:val="0"/>
                  <w:marRight w:val="0"/>
                  <w:marTop w:val="0"/>
                  <w:marBottom w:val="0"/>
                  <w:divBdr>
                    <w:top w:val="none" w:sz="0" w:space="0" w:color="auto"/>
                    <w:left w:val="none" w:sz="0" w:space="0" w:color="auto"/>
                    <w:bottom w:val="none" w:sz="0" w:space="0" w:color="auto"/>
                    <w:right w:val="none" w:sz="0" w:space="0" w:color="auto"/>
                  </w:divBdr>
                  <w:divsChild>
                    <w:div w:id="547300757">
                      <w:marLeft w:val="0"/>
                      <w:marRight w:val="0"/>
                      <w:marTop w:val="0"/>
                      <w:marBottom w:val="0"/>
                      <w:divBdr>
                        <w:top w:val="none" w:sz="0" w:space="0" w:color="auto"/>
                        <w:left w:val="none" w:sz="0" w:space="0" w:color="auto"/>
                        <w:bottom w:val="none" w:sz="0" w:space="0" w:color="auto"/>
                        <w:right w:val="none" w:sz="0" w:space="0" w:color="auto"/>
                      </w:divBdr>
                      <w:divsChild>
                        <w:div w:id="1825972984">
                          <w:marLeft w:val="0"/>
                          <w:marRight w:val="0"/>
                          <w:marTop w:val="0"/>
                          <w:marBottom w:val="0"/>
                          <w:divBdr>
                            <w:top w:val="none" w:sz="0" w:space="0" w:color="auto"/>
                            <w:left w:val="none" w:sz="0" w:space="0" w:color="auto"/>
                            <w:bottom w:val="none" w:sz="0" w:space="0" w:color="auto"/>
                            <w:right w:val="none" w:sz="0" w:space="0" w:color="auto"/>
                          </w:divBdr>
                          <w:divsChild>
                            <w:div w:id="644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85914">
      <w:bodyDiv w:val="1"/>
      <w:marLeft w:val="0"/>
      <w:marRight w:val="0"/>
      <w:marTop w:val="0"/>
      <w:marBottom w:val="0"/>
      <w:divBdr>
        <w:top w:val="none" w:sz="0" w:space="0" w:color="auto"/>
        <w:left w:val="none" w:sz="0" w:space="0" w:color="auto"/>
        <w:bottom w:val="none" w:sz="0" w:space="0" w:color="auto"/>
        <w:right w:val="none" w:sz="0" w:space="0" w:color="auto"/>
      </w:divBdr>
    </w:div>
    <w:div w:id="1198929175">
      <w:bodyDiv w:val="1"/>
      <w:marLeft w:val="0"/>
      <w:marRight w:val="0"/>
      <w:marTop w:val="0"/>
      <w:marBottom w:val="0"/>
      <w:divBdr>
        <w:top w:val="none" w:sz="0" w:space="0" w:color="auto"/>
        <w:left w:val="none" w:sz="0" w:space="0" w:color="auto"/>
        <w:bottom w:val="none" w:sz="0" w:space="0" w:color="auto"/>
        <w:right w:val="none" w:sz="0" w:space="0" w:color="auto"/>
      </w:divBdr>
    </w:div>
    <w:div w:id="1205098269">
      <w:bodyDiv w:val="1"/>
      <w:marLeft w:val="0"/>
      <w:marRight w:val="0"/>
      <w:marTop w:val="0"/>
      <w:marBottom w:val="0"/>
      <w:divBdr>
        <w:top w:val="none" w:sz="0" w:space="0" w:color="auto"/>
        <w:left w:val="none" w:sz="0" w:space="0" w:color="auto"/>
        <w:bottom w:val="none" w:sz="0" w:space="0" w:color="auto"/>
        <w:right w:val="none" w:sz="0" w:space="0" w:color="auto"/>
      </w:divBdr>
    </w:div>
    <w:div w:id="1229027079">
      <w:bodyDiv w:val="1"/>
      <w:marLeft w:val="0"/>
      <w:marRight w:val="0"/>
      <w:marTop w:val="0"/>
      <w:marBottom w:val="0"/>
      <w:divBdr>
        <w:top w:val="none" w:sz="0" w:space="0" w:color="auto"/>
        <w:left w:val="none" w:sz="0" w:space="0" w:color="auto"/>
        <w:bottom w:val="none" w:sz="0" w:space="0" w:color="auto"/>
        <w:right w:val="none" w:sz="0" w:space="0" w:color="auto"/>
      </w:divBdr>
      <w:divsChild>
        <w:div w:id="1908808174">
          <w:marLeft w:val="0"/>
          <w:marRight w:val="0"/>
          <w:marTop w:val="0"/>
          <w:marBottom w:val="0"/>
          <w:divBdr>
            <w:top w:val="none" w:sz="0" w:space="0" w:color="auto"/>
            <w:left w:val="none" w:sz="0" w:space="0" w:color="auto"/>
            <w:bottom w:val="none" w:sz="0" w:space="0" w:color="auto"/>
            <w:right w:val="none" w:sz="0" w:space="0" w:color="auto"/>
          </w:divBdr>
          <w:divsChild>
            <w:div w:id="248119412">
              <w:marLeft w:val="0"/>
              <w:marRight w:val="0"/>
              <w:marTop w:val="0"/>
              <w:marBottom w:val="0"/>
              <w:divBdr>
                <w:top w:val="none" w:sz="0" w:space="0" w:color="auto"/>
                <w:left w:val="none" w:sz="0" w:space="0" w:color="auto"/>
                <w:bottom w:val="none" w:sz="0" w:space="0" w:color="auto"/>
                <w:right w:val="none" w:sz="0" w:space="0" w:color="auto"/>
              </w:divBdr>
              <w:divsChild>
                <w:div w:id="800611308">
                  <w:marLeft w:val="0"/>
                  <w:marRight w:val="0"/>
                  <w:marTop w:val="0"/>
                  <w:marBottom w:val="0"/>
                  <w:divBdr>
                    <w:top w:val="none" w:sz="0" w:space="0" w:color="auto"/>
                    <w:left w:val="none" w:sz="0" w:space="0" w:color="auto"/>
                    <w:bottom w:val="none" w:sz="0" w:space="0" w:color="auto"/>
                    <w:right w:val="none" w:sz="0" w:space="0" w:color="auto"/>
                  </w:divBdr>
                  <w:divsChild>
                    <w:div w:id="822816309">
                      <w:marLeft w:val="0"/>
                      <w:marRight w:val="0"/>
                      <w:marTop w:val="0"/>
                      <w:marBottom w:val="0"/>
                      <w:divBdr>
                        <w:top w:val="none" w:sz="0" w:space="0" w:color="auto"/>
                        <w:left w:val="none" w:sz="0" w:space="0" w:color="auto"/>
                        <w:bottom w:val="none" w:sz="0" w:space="0" w:color="auto"/>
                        <w:right w:val="none" w:sz="0" w:space="0" w:color="auto"/>
                      </w:divBdr>
                      <w:divsChild>
                        <w:div w:id="1438914172">
                          <w:marLeft w:val="0"/>
                          <w:marRight w:val="0"/>
                          <w:marTop w:val="0"/>
                          <w:marBottom w:val="0"/>
                          <w:divBdr>
                            <w:top w:val="none" w:sz="0" w:space="0" w:color="auto"/>
                            <w:left w:val="none" w:sz="0" w:space="0" w:color="auto"/>
                            <w:bottom w:val="none" w:sz="0" w:space="0" w:color="auto"/>
                            <w:right w:val="none" w:sz="0" w:space="0" w:color="auto"/>
                          </w:divBdr>
                          <w:divsChild>
                            <w:div w:id="20632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3353">
      <w:bodyDiv w:val="1"/>
      <w:marLeft w:val="0"/>
      <w:marRight w:val="0"/>
      <w:marTop w:val="0"/>
      <w:marBottom w:val="0"/>
      <w:divBdr>
        <w:top w:val="none" w:sz="0" w:space="0" w:color="auto"/>
        <w:left w:val="none" w:sz="0" w:space="0" w:color="auto"/>
        <w:bottom w:val="none" w:sz="0" w:space="0" w:color="auto"/>
        <w:right w:val="none" w:sz="0" w:space="0" w:color="auto"/>
      </w:divBdr>
      <w:divsChild>
        <w:div w:id="1004355297">
          <w:marLeft w:val="0"/>
          <w:marRight w:val="0"/>
          <w:marTop w:val="0"/>
          <w:marBottom w:val="0"/>
          <w:divBdr>
            <w:top w:val="none" w:sz="0" w:space="0" w:color="auto"/>
            <w:left w:val="none" w:sz="0" w:space="0" w:color="auto"/>
            <w:bottom w:val="none" w:sz="0" w:space="0" w:color="auto"/>
            <w:right w:val="none" w:sz="0" w:space="0" w:color="auto"/>
          </w:divBdr>
          <w:divsChild>
            <w:div w:id="977807031">
              <w:marLeft w:val="0"/>
              <w:marRight w:val="0"/>
              <w:marTop w:val="0"/>
              <w:marBottom w:val="0"/>
              <w:divBdr>
                <w:top w:val="none" w:sz="0" w:space="0" w:color="auto"/>
                <w:left w:val="none" w:sz="0" w:space="0" w:color="auto"/>
                <w:bottom w:val="none" w:sz="0" w:space="0" w:color="auto"/>
                <w:right w:val="none" w:sz="0" w:space="0" w:color="auto"/>
              </w:divBdr>
              <w:divsChild>
                <w:div w:id="907350876">
                  <w:marLeft w:val="0"/>
                  <w:marRight w:val="0"/>
                  <w:marTop w:val="0"/>
                  <w:marBottom w:val="0"/>
                  <w:divBdr>
                    <w:top w:val="none" w:sz="0" w:space="0" w:color="auto"/>
                    <w:left w:val="none" w:sz="0" w:space="0" w:color="auto"/>
                    <w:bottom w:val="none" w:sz="0" w:space="0" w:color="auto"/>
                    <w:right w:val="none" w:sz="0" w:space="0" w:color="auto"/>
                  </w:divBdr>
                  <w:divsChild>
                    <w:div w:id="1918976760">
                      <w:marLeft w:val="0"/>
                      <w:marRight w:val="0"/>
                      <w:marTop w:val="0"/>
                      <w:marBottom w:val="0"/>
                      <w:divBdr>
                        <w:top w:val="none" w:sz="0" w:space="0" w:color="auto"/>
                        <w:left w:val="none" w:sz="0" w:space="0" w:color="auto"/>
                        <w:bottom w:val="none" w:sz="0" w:space="0" w:color="auto"/>
                        <w:right w:val="none" w:sz="0" w:space="0" w:color="auto"/>
                      </w:divBdr>
                      <w:divsChild>
                        <w:div w:id="46881541">
                          <w:marLeft w:val="0"/>
                          <w:marRight w:val="0"/>
                          <w:marTop w:val="0"/>
                          <w:marBottom w:val="0"/>
                          <w:divBdr>
                            <w:top w:val="none" w:sz="0" w:space="0" w:color="auto"/>
                            <w:left w:val="none" w:sz="0" w:space="0" w:color="auto"/>
                            <w:bottom w:val="none" w:sz="0" w:space="0" w:color="auto"/>
                            <w:right w:val="none" w:sz="0" w:space="0" w:color="auto"/>
                          </w:divBdr>
                          <w:divsChild>
                            <w:div w:id="300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93220">
      <w:bodyDiv w:val="1"/>
      <w:marLeft w:val="0"/>
      <w:marRight w:val="0"/>
      <w:marTop w:val="0"/>
      <w:marBottom w:val="0"/>
      <w:divBdr>
        <w:top w:val="none" w:sz="0" w:space="0" w:color="auto"/>
        <w:left w:val="none" w:sz="0" w:space="0" w:color="auto"/>
        <w:bottom w:val="none" w:sz="0" w:space="0" w:color="auto"/>
        <w:right w:val="none" w:sz="0" w:space="0" w:color="auto"/>
      </w:divBdr>
    </w:div>
    <w:div w:id="1252663647">
      <w:bodyDiv w:val="1"/>
      <w:marLeft w:val="0"/>
      <w:marRight w:val="0"/>
      <w:marTop w:val="0"/>
      <w:marBottom w:val="0"/>
      <w:divBdr>
        <w:top w:val="none" w:sz="0" w:space="0" w:color="auto"/>
        <w:left w:val="none" w:sz="0" w:space="0" w:color="auto"/>
        <w:bottom w:val="none" w:sz="0" w:space="0" w:color="auto"/>
        <w:right w:val="none" w:sz="0" w:space="0" w:color="auto"/>
      </w:divBdr>
    </w:div>
    <w:div w:id="1252861594">
      <w:bodyDiv w:val="1"/>
      <w:marLeft w:val="0"/>
      <w:marRight w:val="0"/>
      <w:marTop w:val="0"/>
      <w:marBottom w:val="0"/>
      <w:divBdr>
        <w:top w:val="none" w:sz="0" w:space="0" w:color="auto"/>
        <w:left w:val="none" w:sz="0" w:space="0" w:color="auto"/>
        <w:bottom w:val="none" w:sz="0" w:space="0" w:color="auto"/>
        <w:right w:val="none" w:sz="0" w:space="0" w:color="auto"/>
      </w:divBdr>
    </w:div>
    <w:div w:id="1256859197">
      <w:bodyDiv w:val="1"/>
      <w:marLeft w:val="0"/>
      <w:marRight w:val="0"/>
      <w:marTop w:val="0"/>
      <w:marBottom w:val="0"/>
      <w:divBdr>
        <w:top w:val="none" w:sz="0" w:space="0" w:color="auto"/>
        <w:left w:val="none" w:sz="0" w:space="0" w:color="auto"/>
        <w:bottom w:val="none" w:sz="0" w:space="0" w:color="auto"/>
        <w:right w:val="none" w:sz="0" w:space="0" w:color="auto"/>
      </w:divBdr>
    </w:div>
    <w:div w:id="1273317109">
      <w:bodyDiv w:val="1"/>
      <w:marLeft w:val="0"/>
      <w:marRight w:val="0"/>
      <w:marTop w:val="0"/>
      <w:marBottom w:val="0"/>
      <w:divBdr>
        <w:top w:val="none" w:sz="0" w:space="0" w:color="auto"/>
        <w:left w:val="none" w:sz="0" w:space="0" w:color="auto"/>
        <w:bottom w:val="none" w:sz="0" w:space="0" w:color="auto"/>
        <w:right w:val="none" w:sz="0" w:space="0" w:color="auto"/>
      </w:divBdr>
      <w:divsChild>
        <w:div w:id="409501343">
          <w:marLeft w:val="0"/>
          <w:marRight w:val="0"/>
          <w:marTop w:val="0"/>
          <w:marBottom w:val="0"/>
          <w:divBdr>
            <w:top w:val="none" w:sz="0" w:space="0" w:color="auto"/>
            <w:left w:val="none" w:sz="0" w:space="0" w:color="auto"/>
            <w:bottom w:val="none" w:sz="0" w:space="0" w:color="auto"/>
            <w:right w:val="none" w:sz="0" w:space="0" w:color="auto"/>
          </w:divBdr>
          <w:divsChild>
            <w:div w:id="1496606925">
              <w:marLeft w:val="0"/>
              <w:marRight w:val="0"/>
              <w:marTop w:val="0"/>
              <w:marBottom w:val="0"/>
              <w:divBdr>
                <w:top w:val="none" w:sz="0" w:space="0" w:color="auto"/>
                <w:left w:val="none" w:sz="0" w:space="0" w:color="auto"/>
                <w:bottom w:val="none" w:sz="0" w:space="0" w:color="auto"/>
                <w:right w:val="none" w:sz="0" w:space="0" w:color="auto"/>
              </w:divBdr>
              <w:divsChild>
                <w:div w:id="1262959239">
                  <w:marLeft w:val="0"/>
                  <w:marRight w:val="0"/>
                  <w:marTop w:val="0"/>
                  <w:marBottom w:val="0"/>
                  <w:divBdr>
                    <w:top w:val="none" w:sz="0" w:space="0" w:color="auto"/>
                    <w:left w:val="none" w:sz="0" w:space="0" w:color="auto"/>
                    <w:bottom w:val="none" w:sz="0" w:space="0" w:color="auto"/>
                    <w:right w:val="none" w:sz="0" w:space="0" w:color="auto"/>
                  </w:divBdr>
                  <w:divsChild>
                    <w:div w:id="953631033">
                      <w:marLeft w:val="0"/>
                      <w:marRight w:val="0"/>
                      <w:marTop w:val="0"/>
                      <w:marBottom w:val="0"/>
                      <w:divBdr>
                        <w:top w:val="none" w:sz="0" w:space="0" w:color="auto"/>
                        <w:left w:val="none" w:sz="0" w:space="0" w:color="auto"/>
                        <w:bottom w:val="none" w:sz="0" w:space="0" w:color="auto"/>
                        <w:right w:val="none" w:sz="0" w:space="0" w:color="auto"/>
                      </w:divBdr>
                      <w:divsChild>
                        <w:div w:id="918713827">
                          <w:marLeft w:val="0"/>
                          <w:marRight w:val="0"/>
                          <w:marTop w:val="0"/>
                          <w:marBottom w:val="0"/>
                          <w:divBdr>
                            <w:top w:val="none" w:sz="0" w:space="0" w:color="auto"/>
                            <w:left w:val="none" w:sz="0" w:space="0" w:color="auto"/>
                            <w:bottom w:val="none" w:sz="0" w:space="0" w:color="auto"/>
                            <w:right w:val="none" w:sz="0" w:space="0" w:color="auto"/>
                          </w:divBdr>
                          <w:divsChild>
                            <w:div w:id="3672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737514">
      <w:bodyDiv w:val="1"/>
      <w:marLeft w:val="0"/>
      <w:marRight w:val="0"/>
      <w:marTop w:val="0"/>
      <w:marBottom w:val="0"/>
      <w:divBdr>
        <w:top w:val="none" w:sz="0" w:space="0" w:color="auto"/>
        <w:left w:val="none" w:sz="0" w:space="0" w:color="auto"/>
        <w:bottom w:val="none" w:sz="0" w:space="0" w:color="auto"/>
        <w:right w:val="none" w:sz="0" w:space="0" w:color="auto"/>
      </w:divBdr>
      <w:divsChild>
        <w:div w:id="1762601171">
          <w:marLeft w:val="0"/>
          <w:marRight w:val="0"/>
          <w:marTop w:val="0"/>
          <w:marBottom w:val="0"/>
          <w:divBdr>
            <w:top w:val="none" w:sz="0" w:space="0" w:color="auto"/>
            <w:left w:val="none" w:sz="0" w:space="0" w:color="auto"/>
            <w:bottom w:val="none" w:sz="0" w:space="0" w:color="auto"/>
            <w:right w:val="none" w:sz="0" w:space="0" w:color="auto"/>
          </w:divBdr>
          <w:divsChild>
            <w:div w:id="998583682">
              <w:marLeft w:val="0"/>
              <w:marRight w:val="0"/>
              <w:marTop w:val="0"/>
              <w:marBottom w:val="0"/>
              <w:divBdr>
                <w:top w:val="none" w:sz="0" w:space="0" w:color="auto"/>
                <w:left w:val="none" w:sz="0" w:space="0" w:color="auto"/>
                <w:bottom w:val="none" w:sz="0" w:space="0" w:color="auto"/>
                <w:right w:val="none" w:sz="0" w:space="0" w:color="auto"/>
              </w:divBdr>
              <w:divsChild>
                <w:div w:id="1805730255">
                  <w:marLeft w:val="0"/>
                  <w:marRight w:val="0"/>
                  <w:marTop w:val="0"/>
                  <w:marBottom w:val="0"/>
                  <w:divBdr>
                    <w:top w:val="none" w:sz="0" w:space="0" w:color="auto"/>
                    <w:left w:val="none" w:sz="0" w:space="0" w:color="auto"/>
                    <w:bottom w:val="none" w:sz="0" w:space="0" w:color="auto"/>
                    <w:right w:val="none" w:sz="0" w:space="0" w:color="auto"/>
                  </w:divBdr>
                  <w:divsChild>
                    <w:div w:id="1828789243">
                      <w:marLeft w:val="0"/>
                      <w:marRight w:val="0"/>
                      <w:marTop w:val="0"/>
                      <w:marBottom w:val="0"/>
                      <w:divBdr>
                        <w:top w:val="none" w:sz="0" w:space="0" w:color="auto"/>
                        <w:left w:val="none" w:sz="0" w:space="0" w:color="auto"/>
                        <w:bottom w:val="none" w:sz="0" w:space="0" w:color="auto"/>
                        <w:right w:val="none" w:sz="0" w:space="0" w:color="auto"/>
                      </w:divBdr>
                      <w:divsChild>
                        <w:div w:id="389504733">
                          <w:marLeft w:val="0"/>
                          <w:marRight w:val="0"/>
                          <w:marTop w:val="0"/>
                          <w:marBottom w:val="0"/>
                          <w:divBdr>
                            <w:top w:val="none" w:sz="0" w:space="0" w:color="auto"/>
                            <w:left w:val="none" w:sz="0" w:space="0" w:color="auto"/>
                            <w:bottom w:val="none" w:sz="0" w:space="0" w:color="auto"/>
                            <w:right w:val="none" w:sz="0" w:space="0" w:color="auto"/>
                          </w:divBdr>
                          <w:divsChild>
                            <w:div w:id="897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08979">
      <w:bodyDiv w:val="1"/>
      <w:marLeft w:val="0"/>
      <w:marRight w:val="0"/>
      <w:marTop w:val="0"/>
      <w:marBottom w:val="0"/>
      <w:divBdr>
        <w:top w:val="none" w:sz="0" w:space="0" w:color="auto"/>
        <w:left w:val="none" w:sz="0" w:space="0" w:color="auto"/>
        <w:bottom w:val="none" w:sz="0" w:space="0" w:color="auto"/>
        <w:right w:val="none" w:sz="0" w:space="0" w:color="auto"/>
      </w:divBdr>
      <w:divsChild>
        <w:div w:id="1643660388">
          <w:marLeft w:val="0"/>
          <w:marRight w:val="0"/>
          <w:marTop w:val="0"/>
          <w:marBottom w:val="0"/>
          <w:divBdr>
            <w:top w:val="none" w:sz="0" w:space="0" w:color="auto"/>
            <w:left w:val="none" w:sz="0" w:space="0" w:color="auto"/>
            <w:bottom w:val="none" w:sz="0" w:space="0" w:color="auto"/>
            <w:right w:val="none" w:sz="0" w:space="0" w:color="auto"/>
          </w:divBdr>
          <w:divsChild>
            <w:div w:id="1459178607">
              <w:marLeft w:val="0"/>
              <w:marRight w:val="0"/>
              <w:marTop w:val="0"/>
              <w:marBottom w:val="0"/>
              <w:divBdr>
                <w:top w:val="none" w:sz="0" w:space="0" w:color="auto"/>
                <w:left w:val="none" w:sz="0" w:space="0" w:color="auto"/>
                <w:bottom w:val="none" w:sz="0" w:space="0" w:color="auto"/>
                <w:right w:val="none" w:sz="0" w:space="0" w:color="auto"/>
              </w:divBdr>
              <w:divsChild>
                <w:div w:id="748498756">
                  <w:marLeft w:val="0"/>
                  <w:marRight w:val="0"/>
                  <w:marTop w:val="0"/>
                  <w:marBottom w:val="0"/>
                  <w:divBdr>
                    <w:top w:val="none" w:sz="0" w:space="0" w:color="auto"/>
                    <w:left w:val="none" w:sz="0" w:space="0" w:color="auto"/>
                    <w:bottom w:val="none" w:sz="0" w:space="0" w:color="auto"/>
                    <w:right w:val="none" w:sz="0" w:space="0" w:color="auto"/>
                  </w:divBdr>
                  <w:divsChild>
                    <w:div w:id="1278878103">
                      <w:marLeft w:val="0"/>
                      <w:marRight w:val="0"/>
                      <w:marTop w:val="0"/>
                      <w:marBottom w:val="0"/>
                      <w:divBdr>
                        <w:top w:val="none" w:sz="0" w:space="0" w:color="auto"/>
                        <w:left w:val="none" w:sz="0" w:space="0" w:color="auto"/>
                        <w:bottom w:val="none" w:sz="0" w:space="0" w:color="auto"/>
                        <w:right w:val="none" w:sz="0" w:space="0" w:color="auto"/>
                      </w:divBdr>
                      <w:divsChild>
                        <w:div w:id="1145202420">
                          <w:marLeft w:val="0"/>
                          <w:marRight w:val="0"/>
                          <w:marTop w:val="0"/>
                          <w:marBottom w:val="0"/>
                          <w:divBdr>
                            <w:top w:val="none" w:sz="0" w:space="0" w:color="auto"/>
                            <w:left w:val="none" w:sz="0" w:space="0" w:color="auto"/>
                            <w:bottom w:val="none" w:sz="0" w:space="0" w:color="auto"/>
                            <w:right w:val="none" w:sz="0" w:space="0" w:color="auto"/>
                          </w:divBdr>
                          <w:divsChild>
                            <w:div w:id="46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5906">
      <w:bodyDiv w:val="1"/>
      <w:marLeft w:val="0"/>
      <w:marRight w:val="0"/>
      <w:marTop w:val="0"/>
      <w:marBottom w:val="0"/>
      <w:divBdr>
        <w:top w:val="none" w:sz="0" w:space="0" w:color="auto"/>
        <w:left w:val="none" w:sz="0" w:space="0" w:color="auto"/>
        <w:bottom w:val="none" w:sz="0" w:space="0" w:color="auto"/>
        <w:right w:val="none" w:sz="0" w:space="0" w:color="auto"/>
      </w:divBdr>
      <w:divsChild>
        <w:div w:id="1038121668">
          <w:marLeft w:val="0"/>
          <w:marRight w:val="0"/>
          <w:marTop w:val="0"/>
          <w:marBottom w:val="0"/>
          <w:divBdr>
            <w:top w:val="none" w:sz="0" w:space="0" w:color="auto"/>
            <w:left w:val="none" w:sz="0" w:space="0" w:color="auto"/>
            <w:bottom w:val="none" w:sz="0" w:space="0" w:color="auto"/>
            <w:right w:val="none" w:sz="0" w:space="0" w:color="auto"/>
          </w:divBdr>
          <w:divsChild>
            <w:div w:id="1758212168">
              <w:marLeft w:val="0"/>
              <w:marRight w:val="0"/>
              <w:marTop w:val="0"/>
              <w:marBottom w:val="0"/>
              <w:divBdr>
                <w:top w:val="none" w:sz="0" w:space="0" w:color="auto"/>
                <w:left w:val="none" w:sz="0" w:space="0" w:color="auto"/>
                <w:bottom w:val="none" w:sz="0" w:space="0" w:color="auto"/>
                <w:right w:val="none" w:sz="0" w:space="0" w:color="auto"/>
              </w:divBdr>
              <w:divsChild>
                <w:div w:id="211843060">
                  <w:marLeft w:val="0"/>
                  <w:marRight w:val="0"/>
                  <w:marTop w:val="0"/>
                  <w:marBottom w:val="0"/>
                  <w:divBdr>
                    <w:top w:val="none" w:sz="0" w:space="0" w:color="auto"/>
                    <w:left w:val="none" w:sz="0" w:space="0" w:color="auto"/>
                    <w:bottom w:val="none" w:sz="0" w:space="0" w:color="auto"/>
                    <w:right w:val="none" w:sz="0" w:space="0" w:color="auto"/>
                  </w:divBdr>
                  <w:divsChild>
                    <w:div w:id="1147867671">
                      <w:marLeft w:val="0"/>
                      <w:marRight w:val="0"/>
                      <w:marTop w:val="0"/>
                      <w:marBottom w:val="0"/>
                      <w:divBdr>
                        <w:top w:val="none" w:sz="0" w:space="0" w:color="auto"/>
                        <w:left w:val="none" w:sz="0" w:space="0" w:color="auto"/>
                        <w:bottom w:val="none" w:sz="0" w:space="0" w:color="auto"/>
                        <w:right w:val="none" w:sz="0" w:space="0" w:color="auto"/>
                      </w:divBdr>
                      <w:divsChild>
                        <w:div w:id="1711104572">
                          <w:marLeft w:val="0"/>
                          <w:marRight w:val="0"/>
                          <w:marTop w:val="0"/>
                          <w:marBottom w:val="0"/>
                          <w:divBdr>
                            <w:top w:val="none" w:sz="0" w:space="0" w:color="auto"/>
                            <w:left w:val="none" w:sz="0" w:space="0" w:color="auto"/>
                            <w:bottom w:val="none" w:sz="0" w:space="0" w:color="auto"/>
                            <w:right w:val="none" w:sz="0" w:space="0" w:color="auto"/>
                          </w:divBdr>
                          <w:divsChild>
                            <w:div w:id="18356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41347">
      <w:bodyDiv w:val="1"/>
      <w:marLeft w:val="0"/>
      <w:marRight w:val="0"/>
      <w:marTop w:val="0"/>
      <w:marBottom w:val="0"/>
      <w:divBdr>
        <w:top w:val="none" w:sz="0" w:space="0" w:color="auto"/>
        <w:left w:val="none" w:sz="0" w:space="0" w:color="auto"/>
        <w:bottom w:val="none" w:sz="0" w:space="0" w:color="auto"/>
        <w:right w:val="none" w:sz="0" w:space="0" w:color="auto"/>
      </w:divBdr>
    </w:div>
    <w:div w:id="1428308717">
      <w:bodyDiv w:val="1"/>
      <w:marLeft w:val="0"/>
      <w:marRight w:val="0"/>
      <w:marTop w:val="0"/>
      <w:marBottom w:val="0"/>
      <w:divBdr>
        <w:top w:val="none" w:sz="0" w:space="0" w:color="auto"/>
        <w:left w:val="none" w:sz="0" w:space="0" w:color="auto"/>
        <w:bottom w:val="none" w:sz="0" w:space="0" w:color="auto"/>
        <w:right w:val="none" w:sz="0" w:space="0" w:color="auto"/>
      </w:divBdr>
      <w:divsChild>
        <w:div w:id="723799528">
          <w:marLeft w:val="0"/>
          <w:marRight w:val="0"/>
          <w:marTop w:val="0"/>
          <w:marBottom w:val="0"/>
          <w:divBdr>
            <w:top w:val="none" w:sz="0" w:space="0" w:color="auto"/>
            <w:left w:val="none" w:sz="0" w:space="0" w:color="auto"/>
            <w:bottom w:val="none" w:sz="0" w:space="0" w:color="auto"/>
            <w:right w:val="none" w:sz="0" w:space="0" w:color="auto"/>
          </w:divBdr>
          <w:divsChild>
            <w:div w:id="955601773">
              <w:marLeft w:val="0"/>
              <w:marRight w:val="0"/>
              <w:marTop w:val="0"/>
              <w:marBottom w:val="0"/>
              <w:divBdr>
                <w:top w:val="none" w:sz="0" w:space="0" w:color="auto"/>
                <w:left w:val="none" w:sz="0" w:space="0" w:color="auto"/>
                <w:bottom w:val="none" w:sz="0" w:space="0" w:color="auto"/>
                <w:right w:val="none" w:sz="0" w:space="0" w:color="auto"/>
              </w:divBdr>
              <w:divsChild>
                <w:div w:id="457183181">
                  <w:marLeft w:val="0"/>
                  <w:marRight w:val="0"/>
                  <w:marTop w:val="0"/>
                  <w:marBottom w:val="0"/>
                  <w:divBdr>
                    <w:top w:val="none" w:sz="0" w:space="0" w:color="auto"/>
                    <w:left w:val="none" w:sz="0" w:space="0" w:color="auto"/>
                    <w:bottom w:val="none" w:sz="0" w:space="0" w:color="auto"/>
                    <w:right w:val="none" w:sz="0" w:space="0" w:color="auto"/>
                  </w:divBdr>
                  <w:divsChild>
                    <w:div w:id="1427457106">
                      <w:marLeft w:val="0"/>
                      <w:marRight w:val="0"/>
                      <w:marTop w:val="0"/>
                      <w:marBottom w:val="0"/>
                      <w:divBdr>
                        <w:top w:val="none" w:sz="0" w:space="0" w:color="auto"/>
                        <w:left w:val="none" w:sz="0" w:space="0" w:color="auto"/>
                        <w:bottom w:val="none" w:sz="0" w:space="0" w:color="auto"/>
                        <w:right w:val="none" w:sz="0" w:space="0" w:color="auto"/>
                      </w:divBdr>
                      <w:divsChild>
                        <w:div w:id="1525248761">
                          <w:marLeft w:val="0"/>
                          <w:marRight w:val="0"/>
                          <w:marTop w:val="0"/>
                          <w:marBottom w:val="0"/>
                          <w:divBdr>
                            <w:top w:val="none" w:sz="0" w:space="0" w:color="auto"/>
                            <w:left w:val="none" w:sz="0" w:space="0" w:color="auto"/>
                            <w:bottom w:val="none" w:sz="0" w:space="0" w:color="auto"/>
                            <w:right w:val="none" w:sz="0" w:space="0" w:color="auto"/>
                          </w:divBdr>
                          <w:divsChild>
                            <w:div w:id="59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3112">
      <w:bodyDiv w:val="1"/>
      <w:marLeft w:val="0"/>
      <w:marRight w:val="0"/>
      <w:marTop w:val="0"/>
      <w:marBottom w:val="0"/>
      <w:divBdr>
        <w:top w:val="none" w:sz="0" w:space="0" w:color="auto"/>
        <w:left w:val="none" w:sz="0" w:space="0" w:color="auto"/>
        <w:bottom w:val="none" w:sz="0" w:space="0" w:color="auto"/>
        <w:right w:val="none" w:sz="0" w:space="0" w:color="auto"/>
      </w:divBdr>
      <w:divsChild>
        <w:div w:id="231351641">
          <w:marLeft w:val="0"/>
          <w:marRight w:val="0"/>
          <w:marTop w:val="0"/>
          <w:marBottom w:val="0"/>
          <w:divBdr>
            <w:top w:val="none" w:sz="0" w:space="0" w:color="auto"/>
            <w:left w:val="none" w:sz="0" w:space="0" w:color="auto"/>
            <w:bottom w:val="none" w:sz="0" w:space="0" w:color="auto"/>
            <w:right w:val="none" w:sz="0" w:space="0" w:color="auto"/>
          </w:divBdr>
          <w:divsChild>
            <w:div w:id="1357000007">
              <w:marLeft w:val="0"/>
              <w:marRight w:val="0"/>
              <w:marTop w:val="0"/>
              <w:marBottom w:val="0"/>
              <w:divBdr>
                <w:top w:val="none" w:sz="0" w:space="0" w:color="auto"/>
                <w:left w:val="none" w:sz="0" w:space="0" w:color="auto"/>
                <w:bottom w:val="none" w:sz="0" w:space="0" w:color="auto"/>
                <w:right w:val="none" w:sz="0" w:space="0" w:color="auto"/>
              </w:divBdr>
              <w:divsChild>
                <w:div w:id="765811837">
                  <w:marLeft w:val="0"/>
                  <w:marRight w:val="0"/>
                  <w:marTop w:val="0"/>
                  <w:marBottom w:val="0"/>
                  <w:divBdr>
                    <w:top w:val="none" w:sz="0" w:space="0" w:color="auto"/>
                    <w:left w:val="none" w:sz="0" w:space="0" w:color="auto"/>
                    <w:bottom w:val="none" w:sz="0" w:space="0" w:color="auto"/>
                    <w:right w:val="none" w:sz="0" w:space="0" w:color="auto"/>
                  </w:divBdr>
                  <w:divsChild>
                    <w:div w:id="406194928">
                      <w:marLeft w:val="0"/>
                      <w:marRight w:val="0"/>
                      <w:marTop w:val="0"/>
                      <w:marBottom w:val="0"/>
                      <w:divBdr>
                        <w:top w:val="none" w:sz="0" w:space="0" w:color="auto"/>
                        <w:left w:val="none" w:sz="0" w:space="0" w:color="auto"/>
                        <w:bottom w:val="none" w:sz="0" w:space="0" w:color="auto"/>
                        <w:right w:val="none" w:sz="0" w:space="0" w:color="auto"/>
                      </w:divBdr>
                      <w:divsChild>
                        <w:div w:id="990908584">
                          <w:marLeft w:val="0"/>
                          <w:marRight w:val="0"/>
                          <w:marTop w:val="0"/>
                          <w:marBottom w:val="0"/>
                          <w:divBdr>
                            <w:top w:val="none" w:sz="0" w:space="0" w:color="auto"/>
                            <w:left w:val="none" w:sz="0" w:space="0" w:color="auto"/>
                            <w:bottom w:val="none" w:sz="0" w:space="0" w:color="auto"/>
                            <w:right w:val="none" w:sz="0" w:space="0" w:color="auto"/>
                          </w:divBdr>
                          <w:divsChild>
                            <w:div w:id="15718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508496">
      <w:bodyDiv w:val="1"/>
      <w:marLeft w:val="0"/>
      <w:marRight w:val="0"/>
      <w:marTop w:val="0"/>
      <w:marBottom w:val="0"/>
      <w:divBdr>
        <w:top w:val="none" w:sz="0" w:space="0" w:color="auto"/>
        <w:left w:val="none" w:sz="0" w:space="0" w:color="auto"/>
        <w:bottom w:val="none" w:sz="0" w:space="0" w:color="auto"/>
        <w:right w:val="none" w:sz="0" w:space="0" w:color="auto"/>
      </w:divBdr>
    </w:div>
    <w:div w:id="1475020935">
      <w:bodyDiv w:val="1"/>
      <w:marLeft w:val="0"/>
      <w:marRight w:val="0"/>
      <w:marTop w:val="0"/>
      <w:marBottom w:val="0"/>
      <w:divBdr>
        <w:top w:val="none" w:sz="0" w:space="0" w:color="auto"/>
        <w:left w:val="none" w:sz="0" w:space="0" w:color="auto"/>
        <w:bottom w:val="none" w:sz="0" w:space="0" w:color="auto"/>
        <w:right w:val="none" w:sz="0" w:space="0" w:color="auto"/>
      </w:divBdr>
      <w:divsChild>
        <w:div w:id="1891376699">
          <w:marLeft w:val="0"/>
          <w:marRight w:val="0"/>
          <w:marTop w:val="0"/>
          <w:marBottom w:val="0"/>
          <w:divBdr>
            <w:top w:val="none" w:sz="0" w:space="0" w:color="auto"/>
            <w:left w:val="none" w:sz="0" w:space="0" w:color="auto"/>
            <w:bottom w:val="none" w:sz="0" w:space="0" w:color="auto"/>
            <w:right w:val="none" w:sz="0" w:space="0" w:color="auto"/>
          </w:divBdr>
          <w:divsChild>
            <w:div w:id="385373046">
              <w:marLeft w:val="0"/>
              <w:marRight w:val="0"/>
              <w:marTop w:val="0"/>
              <w:marBottom w:val="0"/>
              <w:divBdr>
                <w:top w:val="none" w:sz="0" w:space="0" w:color="auto"/>
                <w:left w:val="none" w:sz="0" w:space="0" w:color="auto"/>
                <w:bottom w:val="none" w:sz="0" w:space="0" w:color="auto"/>
                <w:right w:val="none" w:sz="0" w:space="0" w:color="auto"/>
              </w:divBdr>
              <w:divsChild>
                <w:div w:id="1062479788">
                  <w:marLeft w:val="0"/>
                  <w:marRight w:val="0"/>
                  <w:marTop w:val="0"/>
                  <w:marBottom w:val="0"/>
                  <w:divBdr>
                    <w:top w:val="none" w:sz="0" w:space="0" w:color="auto"/>
                    <w:left w:val="none" w:sz="0" w:space="0" w:color="auto"/>
                    <w:bottom w:val="none" w:sz="0" w:space="0" w:color="auto"/>
                    <w:right w:val="none" w:sz="0" w:space="0" w:color="auto"/>
                  </w:divBdr>
                  <w:divsChild>
                    <w:div w:id="170534523">
                      <w:marLeft w:val="0"/>
                      <w:marRight w:val="0"/>
                      <w:marTop w:val="0"/>
                      <w:marBottom w:val="0"/>
                      <w:divBdr>
                        <w:top w:val="none" w:sz="0" w:space="0" w:color="auto"/>
                        <w:left w:val="none" w:sz="0" w:space="0" w:color="auto"/>
                        <w:bottom w:val="none" w:sz="0" w:space="0" w:color="auto"/>
                        <w:right w:val="none" w:sz="0" w:space="0" w:color="auto"/>
                      </w:divBdr>
                      <w:divsChild>
                        <w:div w:id="183520819">
                          <w:marLeft w:val="0"/>
                          <w:marRight w:val="0"/>
                          <w:marTop w:val="0"/>
                          <w:marBottom w:val="0"/>
                          <w:divBdr>
                            <w:top w:val="none" w:sz="0" w:space="0" w:color="auto"/>
                            <w:left w:val="none" w:sz="0" w:space="0" w:color="auto"/>
                            <w:bottom w:val="none" w:sz="0" w:space="0" w:color="auto"/>
                            <w:right w:val="none" w:sz="0" w:space="0" w:color="auto"/>
                          </w:divBdr>
                          <w:divsChild>
                            <w:div w:id="18141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00678">
      <w:bodyDiv w:val="1"/>
      <w:marLeft w:val="0"/>
      <w:marRight w:val="0"/>
      <w:marTop w:val="0"/>
      <w:marBottom w:val="0"/>
      <w:divBdr>
        <w:top w:val="none" w:sz="0" w:space="0" w:color="auto"/>
        <w:left w:val="none" w:sz="0" w:space="0" w:color="auto"/>
        <w:bottom w:val="none" w:sz="0" w:space="0" w:color="auto"/>
        <w:right w:val="none" w:sz="0" w:space="0" w:color="auto"/>
      </w:divBdr>
    </w:div>
    <w:div w:id="1492910288">
      <w:bodyDiv w:val="1"/>
      <w:marLeft w:val="0"/>
      <w:marRight w:val="0"/>
      <w:marTop w:val="0"/>
      <w:marBottom w:val="0"/>
      <w:divBdr>
        <w:top w:val="none" w:sz="0" w:space="0" w:color="auto"/>
        <w:left w:val="none" w:sz="0" w:space="0" w:color="auto"/>
        <w:bottom w:val="none" w:sz="0" w:space="0" w:color="auto"/>
        <w:right w:val="none" w:sz="0" w:space="0" w:color="auto"/>
      </w:divBdr>
      <w:divsChild>
        <w:div w:id="2013142274">
          <w:marLeft w:val="0"/>
          <w:marRight w:val="0"/>
          <w:marTop w:val="0"/>
          <w:marBottom w:val="0"/>
          <w:divBdr>
            <w:top w:val="none" w:sz="0" w:space="0" w:color="auto"/>
            <w:left w:val="none" w:sz="0" w:space="0" w:color="auto"/>
            <w:bottom w:val="none" w:sz="0" w:space="0" w:color="auto"/>
            <w:right w:val="none" w:sz="0" w:space="0" w:color="auto"/>
          </w:divBdr>
          <w:divsChild>
            <w:div w:id="2018118566">
              <w:marLeft w:val="0"/>
              <w:marRight w:val="0"/>
              <w:marTop w:val="0"/>
              <w:marBottom w:val="0"/>
              <w:divBdr>
                <w:top w:val="none" w:sz="0" w:space="0" w:color="auto"/>
                <w:left w:val="none" w:sz="0" w:space="0" w:color="auto"/>
                <w:bottom w:val="none" w:sz="0" w:space="0" w:color="auto"/>
                <w:right w:val="none" w:sz="0" w:space="0" w:color="auto"/>
              </w:divBdr>
              <w:divsChild>
                <w:div w:id="2095735955">
                  <w:marLeft w:val="0"/>
                  <w:marRight w:val="0"/>
                  <w:marTop w:val="0"/>
                  <w:marBottom w:val="0"/>
                  <w:divBdr>
                    <w:top w:val="none" w:sz="0" w:space="0" w:color="auto"/>
                    <w:left w:val="none" w:sz="0" w:space="0" w:color="auto"/>
                    <w:bottom w:val="none" w:sz="0" w:space="0" w:color="auto"/>
                    <w:right w:val="none" w:sz="0" w:space="0" w:color="auto"/>
                  </w:divBdr>
                  <w:divsChild>
                    <w:div w:id="1282344156">
                      <w:marLeft w:val="0"/>
                      <w:marRight w:val="0"/>
                      <w:marTop w:val="0"/>
                      <w:marBottom w:val="0"/>
                      <w:divBdr>
                        <w:top w:val="none" w:sz="0" w:space="0" w:color="auto"/>
                        <w:left w:val="none" w:sz="0" w:space="0" w:color="auto"/>
                        <w:bottom w:val="none" w:sz="0" w:space="0" w:color="auto"/>
                        <w:right w:val="none" w:sz="0" w:space="0" w:color="auto"/>
                      </w:divBdr>
                      <w:divsChild>
                        <w:div w:id="164052588">
                          <w:marLeft w:val="0"/>
                          <w:marRight w:val="0"/>
                          <w:marTop w:val="0"/>
                          <w:marBottom w:val="0"/>
                          <w:divBdr>
                            <w:top w:val="none" w:sz="0" w:space="0" w:color="auto"/>
                            <w:left w:val="none" w:sz="0" w:space="0" w:color="auto"/>
                            <w:bottom w:val="none" w:sz="0" w:space="0" w:color="auto"/>
                            <w:right w:val="none" w:sz="0" w:space="0" w:color="auto"/>
                          </w:divBdr>
                          <w:divsChild>
                            <w:div w:id="11345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7412">
      <w:bodyDiv w:val="1"/>
      <w:marLeft w:val="0"/>
      <w:marRight w:val="0"/>
      <w:marTop w:val="0"/>
      <w:marBottom w:val="0"/>
      <w:divBdr>
        <w:top w:val="none" w:sz="0" w:space="0" w:color="auto"/>
        <w:left w:val="none" w:sz="0" w:space="0" w:color="auto"/>
        <w:bottom w:val="none" w:sz="0" w:space="0" w:color="auto"/>
        <w:right w:val="none" w:sz="0" w:space="0" w:color="auto"/>
      </w:divBdr>
      <w:divsChild>
        <w:div w:id="1344622276">
          <w:marLeft w:val="0"/>
          <w:marRight w:val="0"/>
          <w:marTop w:val="0"/>
          <w:marBottom w:val="0"/>
          <w:divBdr>
            <w:top w:val="none" w:sz="0" w:space="0" w:color="auto"/>
            <w:left w:val="none" w:sz="0" w:space="0" w:color="auto"/>
            <w:bottom w:val="none" w:sz="0" w:space="0" w:color="auto"/>
            <w:right w:val="none" w:sz="0" w:space="0" w:color="auto"/>
          </w:divBdr>
          <w:divsChild>
            <w:div w:id="924652097">
              <w:marLeft w:val="0"/>
              <w:marRight w:val="0"/>
              <w:marTop w:val="0"/>
              <w:marBottom w:val="0"/>
              <w:divBdr>
                <w:top w:val="none" w:sz="0" w:space="0" w:color="auto"/>
                <w:left w:val="none" w:sz="0" w:space="0" w:color="auto"/>
                <w:bottom w:val="none" w:sz="0" w:space="0" w:color="auto"/>
                <w:right w:val="none" w:sz="0" w:space="0" w:color="auto"/>
              </w:divBdr>
              <w:divsChild>
                <w:div w:id="62653351">
                  <w:marLeft w:val="0"/>
                  <w:marRight w:val="0"/>
                  <w:marTop w:val="0"/>
                  <w:marBottom w:val="0"/>
                  <w:divBdr>
                    <w:top w:val="none" w:sz="0" w:space="0" w:color="auto"/>
                    <w:left w:val="none" w:sz="0" w:space="0" w:color="auto"/>
                    <w:bottom w:val="none" w:sz="0" w:space="0" w:color="auto"/>
                    <w:right w:val="none" w:sz="0" w:space="0" w:color="auto"/>
                  </w:divBdr>
                  <w:divsChild>
                    <w:div w:id="1143352089">
                      <w:marLeft w:val="0"/>
                      <w:marRight w:val="0"/>
                      <w:marTop w:val="0"/>
                      <w:marBottom w:val="0"/>
                      <w:divBdr>
                        <w:top w:val="none" w:sz="0" w:space="0" w:color="auto"/>
                        <w:left w:val="none" w:sz="0" w:space="0" w:color="auto"/>
                        <w:bottom w:val="none" w:sz="0" w:space="0" w:color="auto"/>
                        <w:right w:val="none" w:sz="0" w:space="0" w:color="auto"/>
                      </w:divBdr>
                      <w:divsChild>
                        <w:div w:id="1271737172">
                          <w:marLeft w:val="0"/>
                          <w:marRight w:val="0"/>
                          <w:marTop w:val="0"/>
                          <w:marBottom w:val="0"/>
                          <w:divBdr>
                            <w:top w:val="none" w:sz="0" w:space="0" w:color="auto"/>
                            <w:left w:val="none" w:sz="0" w:space="0" w:color="auto"/>
                            <w:bottom w:val="none" w:sz="0" w:space="0" w:color="auto"/>
                            <w:right w:val="none" w:sz="0" w:space="0" w:color="auto"/>
                          </w:divBdr>
                          <w:divsChild>
                            <w:div w:id="7929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00303">
      <w:bodyDiv w:val="1"/>
      <w:marLeft w:val="0"/>
      <w:marRight w:val="0"/>
      <w:marTop w:val="0"/>
      <w:marBottom w:val="0"/>
      <w:divBdr>
        <w:top w:val="none" w:sz="0" w:space="0" w:color="auto"/>
        <w:left w:val="none" w:sz="0" w:space="0" w:color="auto"/>
        <w:bottom w:val="none" w:sz="0" w:space="0" w:color="auto"/>
        <w:right w:val="none" w:sz="0" w:space="0" w:color="auto"/>
      </w:divBdr>
      <w:divsChild>
        <w:div w:id="1160191981">
          <w:marLeft w:val="0"/>
          <w:marRight w:val="0"/>
          <w:marTop w:val="0"/>
          <w:marBottom w:val="0"/>
          <w:divBdr>
            <w:top w:val="none" w:sz="0" w:space="0" w:color="auto"/>
            <w:left w:val="none" w:sz="0" w:space="0" w:color="auto"/>
            <w:bottom w:val="none" w:sz="0" w:space="0" w:color="auto"/>
            <w:right w:val="none" w:sz="0" w:space="0" w:color="auto"/>
          </w:divBdr>
          <w:divsChild>
            <w:div w:id="2063823395">
              <w:marLeft w:val="0"/>
              <w:marRight w:val="0"/>
              <w:marTop w:val="0"/>
              <w:marBottom w:val="0"/>
              <w:divBdr>
                <w:top w:val="none" w:sz="0" w:space="0" w:color="auto"/>
                <w:left w:val="none" w:sz="0" w:space="0" w:color="auto"/>
                <w:bottom w:val="none" w:sz="0" w:space="0" w:color="auto"/>
                <w:right w:val="none" w:sz="0" w:space="0" w:color="auto"/>
              </w:divBdr>
              <w:divsChild>
                <w:div w:id="71317651">
                  <w:marLeft w:val="0"/>
                  <w:marRight w:val="0"/>
                  <w:marTop w:val="0"/>
                  <w:marBottom w:val="0"/>
                  <w:divBdr>
                    <w:top w:val="none" w:sz="0" w:space="0" w:color="auto"/>
                    <w:left w:val="none" w:sz="0" w:space="0" w:color="auto"/>
                    <w:bottom w:val="none" w:sz="0" w:space="0" w:color="auto"/>
                    <w:right w:val="none" w:sz="0" w:space="0" w:color="auto"/>
                  </w:divBdr>
                  <w:divsChild>
                    <w:div w:id="937638002">
                      <w:marLeft w:val="0"/>
                      <w:marRight w:val="0"/>
                      <w:marTop w:val="0"/>
                      <w:marBottom w:val="0"/>
                      <w:divBdr>
                        <w:top w:val="none" w:sz="0" w:space="0" w:color="auto"/>
                        <w:left w:val="none" w:sz="0" w:space="0" w:color="auto"/>
                        <w:bottom w:val="none" w:sz="0" w:space="0" w:color="auto"/>
                        <w:right w:val="none" w:sz="0" w:space="0" w:color="auto"/>
                      </w:divBdr>
                      <w:divsChild>
                        <w:div w:id="1058549331">
                          <w:marLeft w:val="0"/>
                          <w:marRight w:val="0"/>
                          <w:marTop w:val="0"/>
                          <w:marBottom w:val="0"/>
                          <w:divBdr>
                            <w:top w:val="none" w:sz="0" w:space="0" w:color="auto"/>
                            <w:left w:val="none" w:sz="0" w:space="0" w:color="auto"/>
                            <w:bottom w:val="none" w:sz="0" w:space="0" w:color="auto"/>
                            <w:right w:val="none" w:sz="0" w:space="0" w:color="auto"/>
                          </w:divBdr>
                          <w:divsChild>
                            <w:div w:id="19146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838509">
      <w:bodyDiv w:val="1"/>
      <w:marLeft w:val="0"/>
      <w:marRight w:val="0"/>
      <w:marTop w:val="0"/>
      <w:marBottom w:val="0"/>
      <w:divBdr>
        <w:top w:val="none" w:sz="0" w:space="0" w:color="auto"/>
        <w:left w:val="none" w:sz="0" w:space="0" w:color="auto"/>
        <w:bottom w:val="none" w:sz="0" w:space="0" w:color="auto"/>
        <w:right w:val="none" w:sz="0" w:space="0" w:color="auto"/>
      </w:divBdr>
    </w:div>
    <w:div w:id="1596789907">
      <w:bodyDiv w:val="1"/>
      <w:marLeft w:val="0"/>
      <w:marRight w:val="0"/>
      <w:marTop w:val="0"/>
      <w:marBottom w:val="0"/>
      <w:divBdr>
        <w:top w:val="none" w:sz="0" w:space="0" w:color="auto"/>
        <w:left w:val="none" w:sz="0" w:space="0" w:color="auto"/>
        <w:bottom w:val="none" w:sz="0" w:space="0" w:color="auto"/>
        <w:right w:val="none" w:sz="0" w:space="0" w:color="auto"/>
      </w:divBdr>
    </w:div>
    <w:div w:id="1617445394">
      <w:bodyDiv w:val="1"/>
      <w:marLeft w:val="0"/>
      <w:marRight w:val="0"/>
      <w:marTop w:val="0"/>
      <w:marBottom w:val="0"/>
      <w:divBdr>
        <w:top w:val="none" w:sz="0" w:space="0" w:color="auto"/>
        <w:left w:val="none" w:sz="0" w:space="0" w:color="auto"/>
        <w:bottom w:val="none" w:sz="0" w:space="0" w:color="auto"/>
        <w:right w:val="none" w:sz="0" w:space="0" w:color="auto"/>
      </w:divBdr>
    </w:div>
    <w:div w:id="1626496666">
      <w:bodyDiv w:val="1"/>
      <w:marLeft w:val="0"/>
      <w:marRight w:val="0"/>
      <w:marTop w:val="0"/>
      <w:marBottom w:val="0"/>
      <w:divBdr>
        <w:top w:val="none" w:sz="0" w:space="0" w:color="auto"/>
        <w:left w:val="none" w:sz="0" w:space="0" w:color="auto"/>
        <w:bottom w:val="none" w:sz="0" w:space="0" w:color="auto"/>
        <w:right w:val="none" w:sz="0" w:space="0" w:color="auto"/>
      </w:divBdr>
    </w:div>
    <w:div w:id="163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81477864">
          <w:marLeft w:val="0"/>
          <w:marRight w:val="0"/>
          <w:marTop w:val="0"/>
          <w:marBottom w:val="0"/>
          <w:divBdr>
            <w:top w:val="none" w:sz="0" w:space="0" w:color="auto"/>
            <w:left w:val="none" w:sz="0" w:space="0" w:color="auto"/>
            <w:bottom w:val="none" w:sz="0" w:space="0" w:color="auto"/>
            <w:right w:val="none" w:sz="0" w:space="0" w:color="auto"/>
          </w:divBdr>
          <w:divsChild>
            <w:div w:id="1542479952">
              <w:marLeft w:val="0"/>
              <w:marRight w:val="0"/>
              <w:marTop w:val="0"/>
              <w:marBottom w:val="0"/>
              <w:divBdr>
                <w:top w:val="none" w:sz="0" w:space="0" w:color="auto"/>
                <w:left w:val="none" w:sz="0" w:space="0" w:color="auto"/>
                <w:bottom w:val="none" w:sz="0" w:space="0" w:color="auto"/>
                <w:right w:val="none" w:sz="0" w:space="0" w:color="auto"/>
              </w:divBdr>
              <w:divsChild>
                <w:div w:id="1528712270">
                  <w:marLeft w:val="0"/>
                  <w:marRight w:val="0"/>
                  <w:marTop w:val="0"/>
                  <w:marBottom w:val="0"/>
                  <w:divBdr>
                    <w:top w:val="none" w:sz="0" w:space="0" w:color="auto"/>
                    <w:left w:val="none" w:sz="0" w:space="0" w:color="auto"/>
                    <w:bottom w:val="none" w:sz="0" w:space="0" w:color="auto"/>
                    <w:right w:val="none" w:sz="0" w:space="0" w:color="auto"/>
                  </w:divBdr>
                  <w:divsChild>
                    <w:div w:id="1176920777">
                      <w:marLeft w:val="0"/>
                      <w:marRight w:val="0"/>
                      <w:marTop w:val="0"/>
                      <w:marBottom w:val="0"/>
                      <w:divBdr>
                        <w:top w:val="none" w:sz="0" w:space="0" w:color="auto"/>
                        <w:left w:val="none" w:sz="0" w:space="0" w:color="auto"/>
                        <w:bottom w:val="none" w:sz="0" w:space="0" w:color="auto"/>
                        <w:right w:val="none" w:sz="0" w:space="0" w:color="auto"/>
                      </w:divBdr>
                      <w:divsChild>
                        <w:div w:id="1221793061">
                          <w:marLeft w:val="0"/>
                          <w:marRight w:val="0"/>
                          <w:marTop w:val="0"/>
                          <w:marBottom w:val="0"/>
                          <w:divBdr>
                            <w:top w:val="none" w:sz="0" w:space="0" w:color="auto"/>
                            <w:left w:val="none" w:sz="0" w:space="0" w:color="auto"/>
                            <w:bottom w:val="none" w:sz="0" w:space="0" w:color="auto"/>
                            <w:right w:val="none" w:sz="0" w:space="0" w:color="auto"/>
                          </w:divBdr>
                          <w:divsChild>
                            <w:div w:id="15939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2478">
      <w:bodyDiv w:val="1"/>
      <w:marLeft w:val="0"/>
      <w:marRight w:val="0"/>
      <w:marTop w:val="0"/>
      <w:marBottom w:val="0"/>
      <w:divBdr>
        <w:top w:val="none" w:sz="0" w:space="0" w:color="auto"/>
        <w:left w:val="none" w:sz="0" w:space="0" w:color="auto"/>
        <w:bottom w:val="none" w:sz="0" w:space="0" w:color="auto"/>
        <w:right w:val="none" w:sz="0" w:space="0" w:color="auto"/>
      </w:divBdr>
    </w:div>
    <w:div w:id="1663924837">
      <w:bodyDiv w:val="1"/>
      <w:marLeft w:val="0"/>
      <w:marRight w:val="0"/>
      <w:marTop w:val="0"/>
      <w:marBottom w:val="0"/>
      <w:divBdr>
        <w:top w:val="none" w:sz="0" w:space="0" w:color="auto"/>
        <w:left w:val="none" w:sz="0" w:space="0" w:color="auto"/>
        <w:bottom w:val="none" w:sz="0" w:space="0" w:color="auto"/>
        <w:right w:val="none" w:sz="0" w:space="0" w:color="auto"/>
      </w:divBdr>
      <w:divsChild>
        <w:div w:id="1665087511">
          <w:marLeft w:val="0"/>
          <w:marRight w:val="0"/>
          <w:marTop w:val="0"/>
          <w:marBottom w:val="0"/>
          <w:divBdr>
            <w:top w:val="none" w:sz="0" w:space="0" w:color="auto"/>
            <w:left w:val="none" w:sz="0" w:space="0" w:color="auto"/>
            <w:bottom w:val="none" w:sz="0" w:space="0" w:color="auto"/>
            <w:right w:val="none" w:sz="0" w:space="0" w:color="auto"/>
          </w:divBdr>
          <w:divsChild>
            <w:div w:id="1156188483">
              <w:marLeft w:val="0"/>
              <w:marRight w:val="0"/>
              <w:marTop w:val="0"/>
              <w:marBottom w:val="0"/>
              <w:divBdr>
                <w:top w:val="none" w:sz="0" w:space="0" w:color="auto"/>
                <w:left w:val="none" w:sz="0" w:space="0" w:color="auto"/>
                <w:bottom w:val="none" w:sz="0" w:space="0" w:color="auto"/>
                <w:right w:val="none" w:sz="0" w:space="0" w:color="auto"/>
              </w:divBdr>
              <w:divsChild>
                <w:div w:id="1209878108">
                  <w:marLeft w:val="0"/>
                  <w:marRight w:val="0"/>
                  <w:marTop w:val="0"/>
                  <w:marBottom w:val="0"/>
                  <w:divBdr>
                    <w:top w:val="none" w:sz="0" w:space="0" w:color="auto"/>
                    <w:left w:val="none" w:sz="0" w:space="0" w:color="auto"/>
                    <w:bottom w:val="none" w:sz="0" w:space="0" w:color="auto"/>
                    <w:right w:val="none" w:sz="0" w:space="0" w:color="auto"/>
                  </w:divBdr>
                  <w:divsChild>
                    <w:div w:id="1637838150">
                      <w:marLeft w:val="0"/>
                      <w:marRight w:val="0"/>
                      <w:marTop w:val="0"/>
                      <w:marBottom w:val="0"/>
                      <w:divBdr>
                        <w:top w:val="none" w:sz="0" w:space="0" w:color="auto"/>
                        <w:left w:val="none" w:sz="0" w:space="0" w:color="auto"/>
                        <w:bottom w:val="none" w:sz="0" w:space="0" w:color="auto"/>
                        <w:right w:val="none" w:sz="0" w:space="0" w:color="auto"/>
                      </w:divBdr>
                      <w:divsChild>
                        <w:div w:id="949311957">
                          <w:marLeft w:val="0"/>
                          <w:marRight w:val="0"/>
                          <w:marTop w:val="0"/>
                          <w:marBottom w:val="0"/>
                          <w:divBdr>
                            <w:top w:val="none" w:sz="0" w:space="0" w:color="auto"/>
                            <w:left w:val="none" w:sz="0" w:space="0" w:color="auto"/>
                            <w:bottom w:val="none" w:sz="0" w:space="0" w:color="auto"/>
                            <w:right w:val="none" w:sz="0" w:space="0" w:color="auto"/>
                          </w:divBdr>
                          <w:divsChild>
                            <w:div w:id="10921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154175">
      <w:bodyDiv w:val="1"/>
      <w:marLeft w:val="0"/>
      <w:marRight w:val="0"/>
      <w:marTop w:val="0"/>
      <w:marBottom w:val="0"/>
      <w:divBdr>
        <w:top w:val="none" w:sz="0" w:space="0" w:color="auto"/>
        <w:left w:val="none" w:sz="0" w:space="0" w:color="auto"/>
        <w:bottom w:val="none" w:sz="0" w:space="0" w:color="auto"/>
        <w:right w:val="none" w:sz="0" w:space="0" w:color="auto"/>
      </w:divBdr>
    </w:div>
    <w:div w:id="1758213258">
      <w:bodyDiv w:val="1"/>
      <w:marLeft w:val="0"/>
      <w:marRight w:val="0"/>
      <w:marTop w:val="0"/>
      <w:marBottom w:val="0"/>
      <w:divBdr>
        <w:top w:val="none" w:sz="0" w:space="0" w:color="auto"/>
        <w:left w:val="none" w:sz="0" w:space="0" w:color="auto"/>
        <w:bottom w:val="none" w:sz="0" w:space="0" w:color="auto"/>
        <w:right w:val="none" w:sz="0" w:space="0" w:color="auto"/>
      </w:divBdr>
      <w:divsChild>
        <w:div w:id="60953380">
          <w:marLeft w:val="0"/>
          <w:marRight w:val="0"/>
          <w:marTop w:val="0"/>
          <w:marBottom w:val="0"/>
          <w:divBdr>
            <w:top w:val="none" w:sz="0" w:space="0" w:color="auto"/>
            <w:left w:val="none" w:sz="0" w:space="0" w:color="auto"/>
            <w:bottom w:val="none" w:sz="0" w:space="0" w:color="auto"/>
            <w:right w:val="none" w:sz="0" w:space="0" w:color="auto"/>
          </w:divBdr>
          <w:divsChild>
            <w:div w:id="1978677188">
              <w:marLeft w:val="0"/>
              <w:marRight w:val="0"/>
              <w:marTop w:val="0"/>
              <w:marBottom w:val="0"/>
              <w:divBdr>
                <w:top w:val="none" w:sz="0" w:space="0" w:color="auto"/>
                <w:left w:val="none" w:sz="0" w:space="0" w:color="auto"/>
                <w:bottom w:val="none" w:sz="0" w:space="0" w:color="auto"/>
                <w:right w:val="none" w:sz="0" w:space="0" w:color="auto"/>
              </w:divBdr>
              <w:divsChild>
                <w:div w:id="1484615524">
                  <w:marLeft w:val="0"/>
                  <w:marRight w:val="0"/>
                  <w:marTop w:val="0"/>
                  <w:marBottom w:val="0"/>
                  <w:divBdr>
                    <w:top w:val="none" w:sz="0" w:space="0" w:color="auto"/>
                    <w:left w:val="none" w:sz="0" w:space="0" w:color="auto"/>
                    <w:bottom w:val="none" w:sz="0" w:space="0" w:color="auto"/>
                    <w:right w:val="none" w:sz="0" w:space="0" w:color="auto"/>
                  </w:divBdr>
                  <w:divsChild>
                    <w:div w:id="476846154">
                      <w:marLeft w:val="0"/>
                      <w:marRight w:val="0"/>
                      <w:marTop w:val="0"/>
                      <w:marBottom w:val="0"/>
                      <w:divBdr>
                        <w:top w:val="none" w:sz="0" w:space="0" w:color="auto"/>
                        <w:left w:val="none" w:sz="0" w:space="0" w:color="auto"/>
                        <w:bottom w:val="none" w:sz="0" w:space="0" w:color="auto"/>
                        <w:right w:val="none" w:sz="0" w:space="0" w:color="auto"/>
                      </w:divBdr>
                      <w:divsChild>
                        <w:div w:id="1459909134">
                          <w:marLeft w:val="0"/>
                          <w:marRight w:val="0"/>
                          <w:marTop w:val="0"/>
                          <w:marBottom w:val="0"/>
                          <w:divBdr>
                            <w:top w:val="none" w:sz="0" w:space="0" w:color="auto"/>
                            <w:left w:val="none" w:sz="0" w:space="0" w:color="auto"/>
                            <w:bottom w:val="none" w:sz="0" w:space="0" w:color="auto"/>
                            <w:right w:val="none" w:sz="0" w:space="0" w:color="auto"/>
                          </w:divBdr>
                          <w:divsChild>
                            <w:div w:id="18299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849833">
      <w:bodyDiv w:val="1"/>
      <w:marLeft w:val="0"/>
      <w:marRight w:val="0"/>
      <w:marTop w:val="0"/>
      <w:marBottom w:val="0"/>
      <w:divBdr>
        <w:top w:val="none" w:sz="0" w:space="0" w:color="auto"/>
        <w:left w:val="none" w:sz="0" w:space="0" w:color="auto"/>
        <w:bottom w:val="none" w:sz="0" w:space="0" w:color="auto"/>
        <w:right w:val="none" w:sz="0" w:space="0" w:color="auto"/>
      </w:divBdr>
    </w:div>
    <w:div w:id="1811821301">
      <w:bodyDiv w:val="1"/>
      <w:marLeft w:val="0"/>
      <w:marRight w:val="0"/>
      <w:marTop w:val="0"/>
      <w:marBottom w:val="0"/>
      <w:divBdr>
        <w:top w:val="none" w:sz="0" w:space="0" w:color="auto"/>
        <w:left w:val="none" w:sz="0" w:space="0" w:color="auto"/>
        <w:bottom w:val="none" w:sz="0" w:space="0" w:color="auto"/>
        <w:right w:val="none" w:sz="0" w:space="0" w:color="auto"/>
      </w:divBdr>
    </w:div>
    <w:div w:id="1843231546">
      <w:bodyDiv w:val="1"/>
      <w:marLeft w:val="0"/>
      <w:marRight w:val="0"/>
      <w:marTop w:val="0"/>
      <w:marBottom w:val="0"/>
      <w:divBdr>
        <w:top w:val="none" w:sz="0" w:space="0" w:color="auto"/>
        <w:left w:val="none" w:sz="0" w:space="0" w:color="auto"/>
        <w:bottom w:val="none" w:sz="0" w:space="0" w:color="auto"/>
        <w:right w:val="none" w:sz="0" w:space="0" w:color="auto"/>
      </w:divBdr>
      <w:divsChild>
        <w:div w:id="1363749630">
          <w:marLeft w:val="0"/>
          <w:marRight w:val="0"/>
          <w:marTop w:val="0"/>
          <w:marBottom w:val="0"/>
          <w:divBdr>
            <w:top w:val="none" w:sz="0" w:space="0" w:color="auto"/>
            <w:left w:val="none" w:sz="0" w:space="0" w:color="auto"/>
            <w:bottom w:val="none" w:sz="0" w:space="0" w:color="auto"/>
            <w:right w:val="none" w:sz="0" w:space="0" w:color="auto"/>
          </w:divBdr>
          <w:divsChild>
            <w:div w:id="1983726238">
              <w:marLeft w:val="0"/>
              <w:marRight w:val="0"/>
              <w:marTop w:val="0"/>
              <w:marBottom w:val="0"/>
              <w:divBdr>
                <w:top w:val="none" w:sz="0" w:space="0" w:color="auto"/>
                <w:left w:val="none" w:sz="0" w:space="0" w:color="auto"/>
                <w:bottom w:val="none" w:sz="0" w:space="0" w:color="auto"/>
                <w:right w:val="none" w:sz="0" w:space="0" w:color="auto"/>
              </w:divBdr>
              <w:divsChild>
                <w:div w:id="959385340">
                  <w:marLeft w:val="0"/>
                  <w:marRight w:val="0"/>
                  <w:marTop w:val="0"/>
                  <w:marBottom w:val="0"/>
                  <w:divBdr>
                    <w:top w:val="none" w:sz="0" w:space="0" w:color="auto"/>
                    <w:left w:val="none" w:sz="0" w:space="0" w:color="auto"/>
                    <w:bottom w:val="none" w:sz="0" w:space="0" w:color="auto"/>
                    <w:right w:val="none" w:sz="0" w:space="0" w:color="auto"/>
                  </w:divBdr>
                  <w:divsChild>
                    <w:div w:id="908267776">
                      <w:marLeft w:val="0"/>
                      <w:marRight w:val="0"/>
                      <w:marTop w:val="0"/>
                      <w:marBottom w:val="0"/>
                      <w:divBdr>
                        <w:top w:val="none" w:sz="0" w:space="0" w:color="auto"/>
                        <w:left w:val="none" w:sz="0" w:space="0" w:color="auto"/>
                        <w:bottom w:val="none" w:sz="0" w:space="0" w:color="auto"/>
                        <w:right w:val="none" w:sz="0" w:space="0" w:color="auto"/>
                      </w:divBdr>
                      <w:divsChild>
                        <w:div w:id="190189584">
                          <w:marLeft w:val="0"/>
                          <w:marRight w:val="0"/>
                          <w:marTop w:val="0"/>
                          <w:marBottom w:val="0"/>
                          <w:divBdr>
                            <w:top w:val="none" w:sz="0" w:space="0" w:color="auto"/>
                            <w:left w:val="none" w:sz="0" w:space="0" w:color="auto"/>
                            <w:bottom w:val="none" w:sz="0" w:space="0" w:color="auto"/>
                            <w:right w:val="none" w:sz="0" w:space="0" w:color="auto"/>
                          </w:divBdr>
                          <w:divsChild>
                            <w:div w:id="14978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15829">
      <w:bodyDiv w:val="1"/>
      <w:marLeft w:val="0"/>
      <w:marRight w:val="0"/>
      <w:marTop w:val="0"/>
      <w:marBottom w:val="0"/>
      <w:divBdr>
        <w:top w:val="none" w:sz="0" w:space="0" w:color="auto"/>
        <w:left w:val="none" w:sz="0" w:space="0" w:color="auto"/>
        <w:bottom w:val="none" w:sz="0" w:space="0" w:color="auto"/>
        <w:right w:val="none" w:sz="0" w:space="0" w:color="auto"/>
      </w:divBdr>
      <w:divsChild>
        <w:div w:id="844323736">
          <w:marLeft w:val="0"/>
          <w:marRight w:val="0"/>
          <w:marTop w:val="0"/>
          <w:marBottom w:val="0"/>
          <w:divBdr>
            <w:top w:val="none" w:sz="0" w:space="0" w:color="auto"/>
            <w:left w:val="none" w:sz="0" w:space="0" w:color="auto"/>
            <w:bottom w:val="none" w:sz="0" w:space="0" w:color="auto"/>
            <w:right w:val="none" w:sz="0" w:space="0" w:color="auto"/>
          </w:divBdr>
          <w:divsChild>
            <w:div w:id="1567762439">
              <w:marLeft w:val="0"/>
              <w:marRight w:val="0"/>
              <w:marTop w:val="0"/>
              <w:marBottom w:val="0"/>
              <w:divBdr>
                <w:top w:val="none" w:sz="0" w:space="0" w:color="auto"/>
                <w:left w:val="none" w:sz="0" w:space="0" w:color="auto"/>
                <w:bottom w:val="none" w:sz="0" w:space="0" w:color="auto"/>
                <w:right w:val="none" w:sz="0" w:space="0" w:color="auto"/>
              </w:divBdr>
              <w:divsChild>
                <w:div w:id="1779324750">
                  <w:marLeft w:val="0"/>
                  <w:marRight w:val="0"/>
                  <w:marTop w:val="0"/>
                  <w:marBottom w:val="0"/>
                  <w:divBdr>
                    <w:top w:val="none" w:sz="0" w:space="0" w:color="auto"/>
                    <w:left w:val="none" w:sz="0" w:space="0" w:color="auto"/>
                    <w:bottom w:val="none" w:sz="0" w:space="0" w:color="auto"/>
                    <w:right w:val="none" w:sz="0" w:space="0" w:color="auto"/>
                  </w:divBdr>
                  <w:divsChild>
                    <w:div w:id="1861360574">
                      <w:marLeft w:val="0"/>
                      <w:marRight w:val="0"/>
                      <w:marTop w:val="0"/>
                      <w:marBottom w:val="0"/>
                      <w:divBdr>
                        <w:top w:val="none" w:sz="0" w:space="0" w:color="auto"/>
                        <w:left w:val="none" w:sz="0" w:space="0" w:color="auto"/>
                        <w:bottom w:val="none" w:sz="0" w:space="0" w:color="auto"/>
                        <w:right w:val="none" w:sz="0" w:space="0" w:color="auto"/>
                      </w:divBdr>
                      <w:divsChild>
                        <w:div w:id="660692568">
                          <w:marLeft w:val="0"/>
                          <w:marRight w:val="0"/>
                          <w:marTop w:val="0"/>
                          <w:marBottom w:val="0"/>
                          <w:divBdr>
                            <w:top w:val="none" w:sz="0" w:space="0" w:color="auto"/>
                            <w:left w:val="none" w:sz="0" w:space="0" w:color="auto"/>
                            <w:bottom w:val="none" w:sz="0" w:space="0" w:color="auto"/>
                            <w:right w:val="none" w:sz="0" w:space="0" w:color="auto"/>
                          </w:divBdr>
                          <w:divsChild>
                            <w:div w:id="21042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19516">
      <w:bodyDiv w:val="1"/>
      <w:marLeft w:val="0"/>
      <w:marRight w:val="0"/>
      <w:marTop w:val="0"/>
      <w:marBottom w:val="0"/>
      <w:divBdr>
        <w:top w:val="none" w:sz="0" w:space="0" w:color="auto"/>
        <w:left w:val="none" w:sz="0" w:space="0" w:color="auto"/>
        <w:bottom w:val="none" w:sz="0" w:space="0" w:color="auto"/>
        <w:right w:val="none" w:sz="0" w:space="0" w:color="auto"/>
      </w:divBdr>
    </w:div>
    <w:div w:id="1937903195">
      <w:bodyDiv w:val="1"/>
      <w:marLeft w:val="0"/>
      <w:marRight w:val="0"/>
      <w:marTop w:val="0"/>
      <w:marBottom w:val="0"/>
      <w:divBdr>
        <w:top w:val="none" w:sz="0" w:space="0" w:color="auto"/>
        <w:left w:val="none" w:sz="0" w:space="0" w:color="auto"/>
        <w:bottom w:val="none" w:sz="0" w:space="0" w:color="auto"/>
        <w:right w:val="none" w:sz="0" w:space="0" w:color="auto"/>
      </w:divBdr>
    </w:div>
    <w:div w:id="1940521341">
      <w:bodyDiv w:val="1"/>
      <w:marLeft w:val="0"/>
      <w:marRight w:val="0"/>
      <w:marTop w:val="0"/>
      <w:marBottom w:val="0"/>
      <w:divBdr>
        <w:top w:val="none" w:sz="0" w:space="0" w:color="auto"/>
        <w:left w:val="none" w:sz="0" w:space="0" w:color="auto"/>
        <w:bottom w:val="none" w:sz="0" w:space="0" w:color="auto"/>
        <w:right w:val="none" w:sz="0" w:space="0" w:color="auto"/>
      </w:divBdr>
    </w:div>
    <w:div w:id="1942104965">
      <w:bodyDiv w:val="1"/>
      <w:marLeft w:val="0"/>
      <w:marRight w:val="0"/>
      <w:marTop w:val="0"/>
      <w:marBottom w:val="0"/>
      <w:divBdr>
        <w:top w:val="none" w:sz="0" w:space="0" w:color="auto"/>
        <w:left w:val="none" w:sz="0" w:space="0" w:color="auto"/>
        <w:bottom w:val="none" w:sz="0" w:space="0" w:color="auto"/>
        <w:right w:val="none" w:sz="0" w:space="0" w:color="auto"/>
      </w:divBdr>
    </w:div>
    <w:div w:id="2012949179">
      <w:bodyDiv w:val="1"/>
      <w:marLeft w:val="0"/>
      <w:marRight w:val="0"/>
      <w:marTop w:val="0"/>
      <w:marBottom w:val="0"/>
      <w:divBdr>
        <w:top w:val="none" w:sz="0" w:space="0" w:color="auto"/>
        <w:left w:val="none" w:sz="0" w:space="0" w:color="auto"/>
        <w:bottom w:val="none" w:sz="0" w:space="0" w:color="auto"/>
        <w:right w:val="none" w:sz="0" w:space="0" w:color="auto"/>
      </w:divBdr>
    </w:div>
    <w:div w:id="2061439944">
      <w:bodyDiv w:val="1"/>
      <w:marLeft w:val="0"/>
      <w:marRight w:val="0"/>
      <w:marTop w:val="0"/>
      <w:marBottom w:val="0"/>
      <w:divBdr>
        <w:top w:val="none" w:sz="0" w:space="0" w:color="auto"/>
        <w:left w:val="none" w:sz="0" w:space="0" w:color="auto"/>
        <w:bottom w:val="none" w:sz="0" w:space="0" w:color="auto"/>
        <w:right w:val="none" w:sz="0" w:space="0" w:color="auto"/>
      </w:divBdr>
      <w:divsChild>
        <w:div w:id="1743481073">
          <w:marLeft w:val="0"/>
          <w:marRight w:val="0"/>
          <w:marTop w:val="0"/>
          <w:marBottom w:val="0"/>
          <w:divBdr>
            <w:top w:val="none" w:sz="0" w:space="0" w:color="auto"/>
            <w:left w:val="none" w:sz="0" w:space="0" w:color="auto"/>
            <w:bottom w:val="none" w:sz="0" w:space="0" w:color="auto"/>
            <w:right w:val="none" w:sz="0" w:space="0" w:color="auto"/>
          </w:divBdr>
          <w:divsChild>
            <w:div w:id="185876997">
              <w:marLeft w:val="0"/>
              <w:marRight w:val="0"/>
              <w:marTop w:val="0"/>
              <w:marBottom w:val="0"/>
              <w:divBdr>
                <w:top w:val="none" w:sz="0" w:space="0" w:color="auto"/>
                <w:left w:val="none" w:sz="0" w:space="0" w:color="auto"/>
                <w:bottom w:val="none" w:sz="0" w:space="0" w:color="auto"/>
                <w:right w:val="none" w:sz="0" w:space="0" w:color="auto"/>
              </w:divBdr>
              <w:divsChild>
                <w:div w:id="1668627630">
                  <w:marLeft w:val="0"/>
                  <w:marRight w:val="0"/>
                  <w:marTop w:val="0"/>
                  <w:marBottom w:val="0"/>
                  <w:divBdr>
                    <w:top w:val="none" w:sz="0" w:space="0" w:color="auto"/>
                    <w:left w:val="none" w:sz="0" w:space="0" w:color="auto"/>
                    <w:bottom w:val="none" w:sz="0" w:space="0" w:color="auto"/>
                    <w:right w:val="none" w:sz="0" w:space="0" w:color="auto"/>
                  </w:divBdr>
                  <w:divsChild>
                    <w:div w:id="1695499268">
                      <w:marLeft w:val="0"/>
                      <w:marRight w:val="0"/>
                      <w:marTop w:val="0"/>
                      <w:marBottom w:val="0"/>
                      <w:divBdr>
                        <w:top w:val="none" w:sz="0" w:space="0" w:color="auto"/>
                        <w:left w:val="none" w:sz="0" w:space="0" w:color="auto"/>
                        <w:bottom w:val="none" w:sz="0" w:space="0" w:color="auto"/>
                        <w:right w:val="none" w:sz="0" w:space="0" w:color="auto"/>
                      </w:divBdr>
                      <w:divsChild>
                        <w:div w:id="1144392557">
                          <w:marLeft w:val="0"/>
                          <w:marRight w:val="0"/>
                          <w:marTop w:val="0"/>
                          <w:marBottom w:val="0"/>
                          <w:divBdr>
                            <w:top w:val="none" w:sz="0" w:space="0" w:color="auto"/>
                            <w:left w:val="none" w:sz="0" w:space="0" w:color="auto"/>
                            <w:bottom w:val="none" w:sz="0" w:space="0" w:color="auto"/>
                            <w:right w:val="none" w:sz="0" w:space="0" w:color="auto"/>
                          </w:divBdr>
                          <w:divsChild>
                            <w:div w:id="901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3545">
      <w:bodyDiv w:val="1"/>
      <w:marLeft w:val="0"/>
      <w:marRight w:val="0"/>
      <w:marTop w:val="0"/>
      <w:marBottom w:val="0"/>
      <w:divBdr>
        <w:top w:val="none" w:sz="0" w:space="0" w:color="auto"/>
        <w:left w:val="none" w:sz="0" w:space="0" w:color="auto"/>
        <w:bottom w:val="none" w:sz="0" w:space="0" w:color="auto"/>
        <w:right w:val="none" w:sz="0" w:space="0" w:color="auto"/>
      </w:divBdr>
      <w:divsChild>
        <w:div w:id="1105081324">
          <w:marLeft w:val="0"/>
          <w:marRight w:val="0"/>
          <w:marTop w:val="0"/>
          <w:marBottom w:val="0"/>
          <w:divBdr>
            <w:top w:val="none" w:sz="0" w:space="0" w:color="auto"/>
            <w:left w:val="none" w:sz="0" w:space="0" w:color="auto"/>
            <w:bottom w:val="none" w:sz="0" w:space="0" w:color="auto"/>
            <w:right w:val="none" w:sz="0" w:space="0" w:color="auto"/>
          </w:divBdr>
          <w:divsChild>
            <w:div w:id="1559364186">
              <w:marLeft w:val="0"/>
              <w:marRight w:val="0"/>
              <w:marTop w:val="0"/>
              <w:marBottom w:val="0"/>
              <w:divBdr>
                <w:top w:val="none" w:sz="0" w:space="0" w:color="auto"/>
                <w:left w:val="none" w:sz="0" w:space="0" w:color="auto"/>
                <w:bottom w:val="none" w:sz="0" w:space="0" w:color="auto"/>
                <w:right w:val="none" w:sz="0" w:space="0" w:color="auto"/>
              </w:divBdr>
              <w:divsChild>
                <w:div w:id="1660426945">
                  <w:marLeft w:val="0"/>
                  <w:marRight w:val="0"/>
                  <w:marTop w:val="0"/>
                  <w:marBottom w:val="0"/>
                  <w:divBdr>
                    <w:top w:val="none" w:sz="0" w:space="0" w:color="auto"/>
                    <w:left w:val="none" w:sz="0" w:space="0" w:color="auto"/>
                    <w:bottom w:val="none" w:sz="0" w:space="0" w:color="auto"/>
                    <w:right w:val="none" w:sz="0" w:space="0" w:color="auto"/>
                  </w:divBdr>
                  <w:divsChild>
                    <w:div w:id="174734533">
                      <w:marLeft w:val="0"/>
                      <w:marRight w:val="0"/>
                      <w:marTop w:val="0"/>
                      <w:marBottom w:val="0"/>
                      <w:divBdr>
                        <w:top w:val="none" w:sz="0" w:space="0" w:color="auto"/>
                        <w:left w:val="none" w:sz="0" w:space="0" w:color="auto"/>
                        <w:bottom w:val="none" w:sz="0" w:space="0" w:color="auto"/>
                        <w:right w:val="none" w:sz="0" w:space="0" w:color="auto"/>
                      </w:divBdr>
                      <w:divsChild>
                        <w:div w:id="1957984778">
                          <w:marLeft w:val="0"/>
                          <w:marRight w:val="0"/>
                          <w:marTop w:val="0"/>
                          <w:marBottom w:val="0"/>
                          <w:divBdr>
                            <w:top w:val="none" w:sz="0" w:space="0" w:color="auto"/>
                            <w:left w:val="none" w:sz="0" w:space="0" w:color="auto"/>
                            <w:bottom w:val="none" w:sz="0" w:space="0" w:color="auto"/>
                            <w:right w:val="none" w:sz="0" w:space="0" w:color="auto"/>
                          </w:divBdr>
                          <w:divsChild>
                            <w:div w:id="7652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09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2337-6692-4197-960D-1A1F57CD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6847</Words>
  <Characters>39029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MacKenzie</dc:creator>
  <cp:keywords/>
  <dc:description/>
  <cp:lastModifiedBy>Shintaku, Cynthia</cp:lastModifiedBy>
  <cp:revision>4</cp:revision>
  <cp:lastPrinted>2024-03-06T18:40:00Z</cp:lastPrinted>
  <dcterms:created xsi:type="dcterms:W3CDTF">2026-03-30T23:53:00Z</dcterms:created>
  <dcterms:modified xsi:type="dcterms:W3CDTF">2026-03-30T23:56:00Z</dcterms:modified>
</cp:coreProperties>
</file>